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C35" w14:textId="77777777" w:rsidR="00F16B96" w:rsidRDefault="00CC07CF">
      <w:pPr>
        <w:pBdr>
          <w:top w:val="nil"/>
          <w:left w:val="nil"/>
          <w:bottom w:val="nil"/>
          <w:right w:val="nil"/>
          <w:between w:val="nil"/>
        </w:pBdr>
        <w:tabs>
          <w:tab w:val="left" w:pos="3168"/>
          <w:tab w:val="left" w:pos="5810"/>
          <w:tab w:val="left" w:pos="7289"/>
          <w:tab w:val="left" w:pos="8573"/>
          <w:tab w:val="left" w:pos="19817"/>
        </w:tabs>
        <w:jc w:val="center"/>
        <w:rPr>
          <w:rFonts w:ascii="Arial" w:eastAsia="Arial" w:hAnsi="Arial" w:cs="Arial"/>
          <w:b/>
          <w:color w:val="000000"/>
          <w:sz w:val="28"/>
          <w:szCs w:val="28"/>
        </w:rPr>
      </w:pPr>
      <w:r>
        <w:rPr>
          <w:rFonts w:ascii="Arial" w:eastAsia="Arial" w:hAnsi="Arial" w:cs="Arial"/>
          <w:b/>
          <w:color w:val="000000"/>
          <w:sz w:val="28"/>
          <w:szCs w:val="28"/>
        </w:rPr>
        <w:t>BOROUGH OF FARMINGDALE</w:t>
      </w:r>
      <w:r>
        <w:rPr>
          <w:noProof/>
        </w:rPr>
        <w:drawing>
          <wp:anchor distT="0" distB="0" distL="0" distR="0" simplePos="0" relativeHeight="251658240" behindDoc="0" locked="0" layoutInCell="1" hidden="0" allowOverlap="1" wp14:anchorId="7D2A0E4A" wp14:editId="51733AF2">
            <wp:simplePos x="0" y="0"/>
            <wp:positionH relativeFrom="column">
              <wp:posOffset>259080</wp:posOffset>
            </wp:positionH>
            <wp:positionV relativeFrom="paragraph">
              <wp:posOffset>-78104</wp:posOffset>
            </wp:positionV>
            <wp:extent cx="1314450" cy="1057275"/>
            <wp:effectExtent l="0" t="0" r="0" b="0"/>
            <wp:wrapSquare wrapText="bothSides" distT="0" distB="0" distL="0" distR="0"/>
            <wp:docPr id="1" name="image1.png" descr="http://farmingdaleborough.org/images/farmingdale_logo.png"/>
            <wp:cNvGraphicFramePr/>
            <a:graphic xmlns:a="http://schemas.openxmlformats.org/drawingml/2006/main">
              <a:graphicData uri="http://schemas.openxmlformats.org/drawingml/2006/picture">
                <pic:pic xmlns:pic="http://schemas.openxmlformats.org/drawingml/2006/picture">
                  <pic:nvPicPr>
                    <pic:cNvPr id="0" name="image1.png" descr="http://farmingdaleborough.org/images/farmingdale_logo.png"/>
                    <pic:cNvPicPr preferRelativeResize="0"/>
                  </pic:nvPicPr>
                  <pic:blipFill>
                    <a:blip r:embed="rId7"/>
                    <a:srcRect/>
                    <a:stretch>
                      <a:fillRect/>
                    </a:stretch>
                  </pic:blipFill>
                  <pic:spPr>
                    <a:xfrm>
                      <a:off x="0" y="0"/>
                      <a:ext cx="1314450" cy="1057275"/>
                    </a:xfrm>
                    <a:prstGeom prst="rect">
                      <a:avLst/>
                    </a:prstGeom>
                    <a:ln/>
                  </pic:spPr>
                </pic:pic>
              </a:graphicData>
            </a:graphic>
          </wp:anchor>
        </w:drawing>
      </w:r>
    </w:p>
    <w:p w14:paraId="43D81B79" w14:textId="77777777" w:rsidR="00F16B96" w:rsidRDefault="00CC07CF">
      <w:pPr>
        <w:pStyle w:val="Heading3"/>
        <w:rPr>
          <w:rFonts w:ascii="Arial" w:eastAsia="Arial" w:hAnsi="Arial" w:cs="Arial"/>
          <w:sz w:val="28"/>
          <w:szCs w:val="28"/>
          <w:u w:val="none"/>
        </w:rPr>
      </w:pPr>
      <w:r>
        <w:rPr>
          <w:rFonts w:ascii="Arial" w:eastAsia="Arial" w:hAnsi="Arial" w:cs="Arial"/>
          <w:sz w:val="28"/>
          <w:szCs w:val="28"/>
          <w:u w:val="none"/>
        </w:rPr>
        <w:t>Regular Meeting - Tuesday, July 14, 2020</w:t>
      </w:r>
    </w:p>
    <w:p w14:paraId="54A2D237" w14:textId="77777777" w:rsidR="00F16B96" w:rsidRDefault="00F16B96">
      <w:pPr>
        <w:rPr>
          <w:rFonts w:ascii="Arial" w:eastAsia="Arial" w:hAnsi="Arial" w:cs="Arial"/>
          <w:sz w:val="22"/>
          <w:szCs w:val="22"/>
        </w:rPr>
      </w:pPr>
    </w:p>
    <w:p w14:paraId="056758FB" w14:textId="77777777" w:rsidR="00F16B96" w:rsidRDefault="00F16B96">
      <w:pPr>
        <w:rPr>
          <w:rFonts w:ascii="Arial" w:eastAsia="Arial" w:hAnsi="Arial" w:cs="Arial"/>
          <w:b/>
          <w:color w:val="FF0000"/>
          <w:sz w:val="22"/>
          <w:szCs w:val="22"/>
        </w:rPr>
      </w:pPr>
    </w:p>
    <w:p w14:paraId="68CD5638" w14:textId="77777777" w:rsidR="00F16B96" w:rsidRDefault="00F16B96">
      <w:pPr>
        <w:tabs>
          <w:tab w:val="left" w:pos="360"/>
        </w:tabs>
        <w:ind w:left="90" w:right="375"/>
        <w:rPr>
          <w:rFonts w:ascii="Arial" w:eastAsia="Arial" w:hAnsi="Arial" w:cs="Arial"/>
          <w:i/>
          <w:sz w:val="22"/>
          <w:szCs w:val="22"/>
        </w:rPr>
      </w:pPr>
    </w:p>
    <w:p w14:paraId="287195A9" w14:textId="77777777" w:rsidR="00F16B96" w:rsidRDefault="00F16B96">
      <w:pPr>
        <w:tabs>
          <w:tab w:val="left" w:pos="360"/>
        </w:tabs>
        <w:ind w:left="90" w:right="375"/>
        <w:rPr>
          <w:rFonts w:ascii="Arial" w:eastAsia="Arial" w:hAnsi="Arial" w:cs="Arial"/>
          <w:i/>
          <w:sz w:val="22"/>
          <w:szCs w:val="22"/>
        </w:rPr>
      </w:pPr>
    </w:p>
    <w:p w14:paraId="28873CC7" w14:textId="77777777" w:rsidR="00F16B96" w:rsidRDefault="00CC07CF">
      <w:pPr>
        <w:tabs>
          <w:tab w:val="left" w:pos="360"/>
        </w:tabs>
        <w:ind w:left="90" w:right="375"/>
        <w:rPr>
          <w:rFonts w:ascii="Arial" w:eastAsia="Arial" w:hAnsi="Arial" w:cs="Arial"/>
          <w:b/>
          <w:color w:val="FF0000"/>
          <w:sz w:val="22"/>
          <w:szCs w:val="22"/>
        </w:rPr>
      </w:pPr>
      <w:r>
        <w:rPr>
          <w:rFonts w:ascii="Arial" w:eastAsia="Arial" w:hAnsi="Arial" w:cs="Arial"/>
          <w:i/>
          <w:sz w:val="22"/>
          <w:szCs w:val="22"/>
        </w:rPr>
        <w:t>This meeting has been advertised in accordance with the Open Public Meetings Act: A notice of the meeting has been published in the Asbury Park Press, posted in the lobby of Borough Hall and posted on the Borough Website.</w:t>
      </w:r>
    </w:p>
    <w:p w14:paraId="67336399" w14:textId="77777777" w:rsidR="00F16B96" w:rsidRDefault="00F16B96">
      <w:pPr>
        <w:rPr>
          <w:rFonts w:ascii="Arial" w:eastAsia="Arial" w:hAnsi="Arial" w:cs="Arial"/>
          <w:b/>
          <w:i/>
          <w:sz w:val="22"/>
          <w:szCs w:val="22"/>
        </w:rPr>
      </w:pPr>
    </w:p>
    <w:p w14:paraId="3980E576"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1.</w:t>
      </w:r>
      <w:r>
        <w:rPr>
          <w:rFonts w:ascii="Arial" w:eastAsia="Arial" w:hAnsi="Arial" w:cs="Arial"/>
          <w:sz w:val="22"/>
          <w:szCs w:val="22"/>
        </w:rPr>
        <w:tab/>
      </w:r>
      <w:r>
        <w:rPr>
          <w:rFonts w:ascii="Arial" w:eastAsia="Arial" w:hAnsi="Arial" w:cs="Arial"/>
          <w:b/>
          <w:sz w:val="22"/>
          <w:szCs w:val="22"/>
          <w:u w:val="single"/>
        </w:rPr>
        <w:t>FLAG SALUTE, OPENING PRAYER</w:t>
      </w:r>
      <w:r>
        <w:rPr>
          <w:rFonts w:ascii="Arial" w:eastAsia="Arial" w:hAnsi="Arial" w:cs="Arial"/>
          <w:sz w:val="22"/>
          <w:szCs w:val="22"/>
        </w:rPr>
        <w:t xml:space="preserve"> and </w:t>
      </w:r>
      <w:r>
        <w:rPr>
          <w:rFonts w:ascii="Arial" w:eastAsia="Arial" w:hAnsi="Arial" w:cs="Arial"/>
          <w:b/>
          <w:sz w:val="22"/>
          <w:szCs w:val="22"/>
          <w:u w:val="single"/>
        </w:rPr>
        <w:t>SUNSHINE STATEMENT</w:t>
      </w:r>
    </w:p>
    <w:p w14:paraId="20EFA388"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The meeting was called to order at 7:05 pm with Flag salute led by Mayor Daly. C/Linszky read the opening prayer. Mayor Daly read the opening Act Statement into the record.</w:t>
      </w:r>
    </w:p>
    <w:p w14:paraId="24614CB5" w14:textId="77777777" w:rsidR="00F16B96" w:rsidRDefault="00F16B96">
      <w:pPr>
        <w:tabs>
          <w:tab w:val="left" w:pos="360"/>
        </w:tabs>
        <w:ind w:left="90" w:right="375"/>
        <w:rPr>
          <w:rFonts w:ascii="Arial" w:eastAsia="Arial" w:hAnsi="Arial" w:cs="Arial"/>
          <w:i/>
          <w:sz w:val="22"/>
          <w:szCs w:val="22"/>
        </w:rPr>
      </w:pPr>
    </w:p>
    <w:p w14:paraId="43C88D5A"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ab/>
      </w:r>
      <w:r>
        <w:rPr>
          <w:rFonts w:ascii="Arial" w:eastAsia="Arial" w:hAnsi="Arial" w:cs="Arial"/>
          <w:b/>
          <w:sz w:val="22"/>
          <w:szCs w:val="22"/>
          <w:u w:val="single"/>
        </w:rPr>
        <w:t xml:space="preserve">CLOSED SESSION </w:t>
      </w:r>
      <w:r>
        <w:rPr>
          <w:rFonts w:ascii="Arial" w:eastAsia="Arial" w:hAnsi="Arial" w:cs="Arial"/>
          <w:b/>
          <w:sz w:val="22"/>
          <w:szCs w:val="22"/>
        </w:rPr>
        <w:t xml:space="preserve"> </w:t>
      </w:r>
    </w:p>
    <w:p w14:paraId="7FE3881D" w14:textId="77777777" w:rsidR="00F16B96" w:rsidRDefault="00CC07CF">
      <w:pPr>
        <w:ind w:left="90" w:right="375"/>
        <w:rPr>
          <w:rFonts w:ascii="Arial" w:eastAsia="Arial" w:hAnsi="Arial" w:cs="Arial"/>
          <w:sz w:val="22"/>
          <w:szCs w:val="22"/>
        </w:rPr>
      </w:pPr>
      <w:r>
        <w:rPr>
          <w:rFonts w:ascii="Arial" w:eastAsia="Arial" w:hAnsi="Arial" w:cs="Arial"/>
          <w:b/>
          <w:sz w:val="22"/>
          <w:szCs w:val="22"/>
        </w:rPr>
        <w:t>Resolution 72-2020</w:t>
      </w:r>
    </w:p>
    <w:p w14:paraId="56E9B93E" w14:textId="77777777" w:rsidR="00F16B96" w:rsidRDefault="00CC07CF">
      <w:pPr>
        <w:widowControl w:val="0"/>
        <w:tabs>
          <w:tab w:val="left" w:pos="90"/>
          <w:tab w:val="left" w:pos="360"/>
        </w:tabs>
        <w:ind w:left="90" w:right="375"/>
        <w:jc w:val="both"/>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 xml:space="preserve">Personnel - Interviews with Candidates for Council Vacancy </w:t>
      </w:r>
      <w:r>
        <w:rPr>
          <w:rFonts w:ascii="Arial" w:eastAsia="Arial" w:hAnsi="Arial" w:cs="Arial"/>
          <w:sz w:val="22"/>
          <w:szCs w:val="22"/>
        </w:rPr>
        <w:t xml:space="preserve"> </w:t>
      </w:r>
    </w:p>
    <w:p w14:paraId="5F747157" w14:textId="77777777" w:rsidR="00F16B96" w:rsidRDefault="00CC07CF">
      <w:pPr>
        <w:widowControl w:val="0"/>
        <w:tabs>
          <w:tab w:val="left" w:pos="90"/>
          <w:tab w:val="left" w:pos="360"/>
        </w:tabs>
        <w:ind w:left="90" w:right="375"/>
        <w:jc w:val="both"/>
        <w:rPr>
          <w:rFonts w:ascii="Arial" w:eastAsia="Arial" w:hAnsi="Arial" w:cs="Arial"/>
          <w:sz w:val="22"/>
          <w:szCs w:val="22"/>
        </w:rPr>
      </w:pPr>
      <w:r>
        <w:rPr>
          <w:rFonts w:ascii="Arial" w:eastAsia="Arial" w:hAnsi="Arial" w:cs="Arial"/>
          <w:sz w:val="22"/>
          <w:szCs w:val="22"/>
        </w:rPr>
        <w:t xml:space="preserve">Motion to adopt resolution 72-2020 by C/Linszky; seconded by C/Corallo. </w:t>
      </w:r>
    </w:p>
    <w:p w14:paraId="112CED13" w14:textId="77777777" w:rsidR="00F16B96" w:rsidRDefault="00CC07CF">
      <w:pPr>
        <w:tabs>
          <w:tab w:val="left" w:pos="360"/>
        </w:tabs>
        <w:ind w:left="90" w:right="375"/>
        <w:jc w:val="both"/>
        <w:rPr>
          <w:rFonts w:ascii="Arial" w:eastAsia="Arial" w:hAnsi="Arial" w:cs="Arial"/>
          <w:sz w:val="22"/>
          <w:szCs w:val="22"/>
        </w:rPr>
      </w:pPr>
      <w:r>
        <w:rPr>
          <w:rFonts w:ascii="Arial" w:eastAsia="Arial" w:hAnsi="Arial" w:cs="Arial"/>
          <w:sz w:val="22"/>
          <w:szCs w:val="22"/>
        </w:rPr>
        <w:t xml:space="preserve">Voice Vote: </w:t>
      </w:r>
      <w:r>
        <w:rPr>
          <w:rFonts w:ascii="Arial" w:eastAsia="Arial" w:hAnsi="Arial" w:cs="Arial"/>
          <w:sz w:val="22"/>
          <w:szCs w:val="22"/>
        </w:rPr>
        <w:tab/>
        <w:t xml:space="preserve">AYES -      </w:t>
      </w:r>
      <w:r>
        <w:rPr>
          <w:rFonts w:ascii="Arial" w:eastAsia="Arial" w:hAnsi="Arial" w:cs="Arial"/>
          <w:sz w:val="22"/>
          <w:szCs w:val="22"/>
        </w:rPr>
        <w:tab/>
        <w:t xml:space="preserve">C/Linszky, C/Steinfeld, C/Dyevoich, C/Brandl, and C/Corallo. </w:t>
      </w:r>
    </w:p>
    <w:p w14:paraId="038FBCE9"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RESOLUTION 72-2020</w:t>
      </w:r>
    </w:p>
    <w:p w14:paraId="3C4EE34D"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AUTHORIZING EXECUTIVE SESSION UNDER THE OPEN PUBLIC MEETINGS ACT FOR THE MAYOR AND COUNCIL OF THE BOROUGH OF FARMINGDALE</w:t>
      </w:r>
    </w:p>
    <w:p w14:paraId="3972E4B4"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WHEREAS,</w:t>
      </w:r>
      <w:r>
        <w:rPr>
          <w:rFonts w:ascii="Arial" w:eastAsia="Arial" w:hAnsi="Arial" w:cs="Arial"/>
          <w:sz w:val="22"/>
          <w:szCs w:val="22"/>
        </w:rPr>
        <w:t xml:space="preserve"> pursuant to the Open Public Meetings Act, N.J.S.A. 10:4-6 et seq., a municipality may exclude the public from a meeting of the Municipal Council where the Council intends to discuss certain matters for which privacy is needed in order to protect the public interest or certain enumerated private interests; and </w:t>
      </w:r>
    </w:p>
    <w:p w14:paraId="07BC9E2B"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WHEREAS,</w:t>
      </w:r>
      <w:r>
        <w:rPr>
          <w:rFonts w:ascii="Arial" w:eastAsia="Arial" w:hAnsi="Arial" w:cs="Arial"/>
          <w:sz w:val="22"/>
          <w:szCs w:val="22"/>
        </w:rPr>
        <w:t xml:space="preserve"> it is necessary for the Mayor and Council of the Borough of Farmingdale to discuss in session not open to the public certain matters that are required by law to be confidential, more specifically: </w:t>
      </w:r>
    </w:p>
    <w:p w14:paraId="6A0C83C0" w14:textId="77777777" w:rsidR="00F16B96" w:rsidRDefault="00CC07CF">
      <w:pPr>
        <w:widowControl w:val="0"/>
        <w:numPr>
          <w:ilvl w:val="0"/>
          <w:numId w:val="1"/>
        </w:numPr>
        <w:ind w:left="90" w:right="375" w:firstLine="0"/>
        <w:jc w:val="both"/>
        <w:rPr>
          <w:rFonts w:ascii="Arial" w:eastAsia="Arial" w:hAnsi="Arial" w:cs="Arial"/>
          <w:sz w:val="22"/>
          <w:szCs w:val="22"/>
        </w:rPr>
      </w:pPr>
      <w:r>
        <w:rPr>
          <w:rFonts w:ascii="Arial" w:eastAsia="Arial" w:hAnsi="Arial" w:cs="Arial"/>
          <w:sz w:val="22"/>
          <w:szCs w:val="22"/>
        </w:rPr>
        <w:t xml:space="preserve"> Personnel - Council Vacancy  </w:t>
      </w:r>
    </w:p>
    <w:p w14:paraId="7D275C6D" w14:textId="77777777" w:rsidR="00F16B96" w:rsidRDefault="00CC07CF">
      <w:pPr>
        <w:tabs>
          <w:tab w:val="left" w:pos="270"/>
        </w:tabs>
        <w:ind w:left="90" w:right="375"/>
        <w:jc w:val="both"/>
        <w:rPr>
          <w:rFonts w:ascii="Arial" w:eastAsia="Arial" w:hAnsi="Arial" w:cs="Arial"/>
          <w:sz w:val="22"/>
          <w:szCs w:val="22"/>
        </w:rPr>
      </w:pPr>
      <w:r>
        <w:rPr>
          <w:rFonts w:ascii="Arial" w:eastAsia="Arial" w:hAnsi="Arial" w:cs="Arial"/>
          <w:b/>
          <w:sz w:val="22"/>
          <w:szCs w:val="22"/>
        </w:rPr>
        <w:t>WHEREAS,</w:t>
      </w:r>
      <w:r>
        <w:rPr>
          <w:rFonts w:ascii="Arial" w:eastAsia="Arial" w:hAnsi="Arial" w:cs="Arial"/>
          <w:sz w:val="22"/>
          <w:szCs w:val="22"/>
        </w:rPr>
        <w:t xml:space="preserve"> it is anticipated that the minutes from the deliberations conducted in closed session may be disclosed to the public upon the determination that the public interest will no longer be served by such confidentiality.  </w:t>
      </w:r>
    </w:p>
    <w:p w14:paraId="6A11AF37" w14:textId="77777777" w:rsidR="00F16B96" w:rsidRDefault="00CC07CF">
      <w:pPr>
        <w:tabs>
          <w:tab w:val="left" w:pos="270"/>
        </w:tabs>
        <w:ind w:left="90" w:right="375"/>
        <w:jc w:val="both"/>
        <w:rPr>
          <w:rFonts w:ascii="Arial" w:eastAsia="Arial" w:hAnsi="Arial" w:cs="Arial"/>
          <w:sz w:val="22"/>
          <w:szCs w:val="22"/>
        </w:rPr>
      </w:pPr>
      <w:r>
        <w:rPr>
          <w:rFonts w:ascii="Arial" w:eastAsia="Arial" w:hAnsi="Arial" w:cs="Arial"/>
          <w:b/>
          <w:sz w:val="22"/>
          <w:szCs w:val="22"/>
        </w:rPr>
        <w:t>NOW THEREFORE BE IT RESOLVED</w:t>
      </w:r>
      <w:r>
        <w:rPr>
          <w:rFonts w:ascii="Arial" w:eastAsia="Arial" w:hAnsi="Arial" w:cs="Arial"/>
          <w:sz w:val="22"/>
          <w:szCs w:val="22"/>
        </w:rPr>
        <w:t xml:space="preserve"> that the Mayor and Council of the Borough of Farmingdale do hereby authorize the above-referenced executive session to be held closed to the public, on July 14, 2020.</w:t>
      </w:r>
    </w:p>
    <w:p w14:paraId="437BC74B" w14:textId="77777777" w:rsidR="00F16B96" w:rsidRDefault="00F16B96">
      <w:pPr>
        <w:ind w:left="90" w:right="375"/>
        <w:jc w:val="both"/>
        <w:rPr>
          <w:rFonts w:ascii="Arial" w:eastAsia="Arial" w:hAnsi="Arial" w:cs="Arial"/>
          <w:sz w:val="22"/>
          <w:szCs w:val="22"/>
        </w:rPr>
      </w:pPr>
    </w:p>
    <w:p w14:paraId="7E995AD0" w14:textId="37D205C6" w:rsidR="00F16B96" w:rsidRPr="00CC07CF" w:rsidRDefault="00CC07CF">
      <w:pPr>
        <w:ind w:left="90" w:right="375"/>
        <w:jc w:val="both"/>
        <w:rPr>
          <w:rFonts w:ascii="Arial" w:eastAsia="Arial" w:hAnsi="Arial" w:cs="Arial"/>
          <w:sz w:val="22"/>
          <w:szCs w:val="22"/>
        </w:rPr>
      </w:pPr>
      <w:r w:rsidRPr="00CC07CF">
        <w:rPr>
          <w:rFonts w:ascii="Arial" w:eastAsia="Arial" w:hAnsi="Arial" w:cs="Arial"/>
          <w:sz w:val="22"/>
          <w:szCs w:val="22"/>
        </w:rPr>
        <w:t xml:space="preserve">Council entered Closed Session at </w:t>
      </w:r>
      <w:r w:rsidRPr="00CC07CF">
        <w:rPr>
          <w:rFonts w:ascii="Arial" w:eastAsia="Arial" w:hAnsi="Arial" w:cs="Arial"/>
          <w:sz w:val="22"/>
          <w:szCs w:val="22"/>
        </w:rPr>
        <w:tab/>
      </w:r>
      <w:r w:rsidRPr="00CC07CF">
        <w:rPr>
          <w:rFonts w:ascii="Arial" w:eastAsia="Arial" w:hAnsi="Arial" w:cs="Arial"/>
          <w:sz w:val="22"/>
          <w:szCs w:val="22"/>
        </w:rPr>
        <w:tab/>
        <w:t>7:10 p.m.</w:t>
      </w:r>
    </w:p>
    <w:p w14:paraId="5C3DE435" w14:textId="24C07B84" w:rsidR="00F16B96" w:rsidRPr="00CC07CF" w:rsidRDefault="00CC07CF">
      <w:pPr>
        <w:tabs>
          <w:tab w:val="left" w:pos="90"/>
          <w:tab w:val="left" w:pos="360"/>
        </w:tabs>
        <w:ind w:left="90" w:right="375"/>
        <w:jc w:val="both"/>
        <w:rPr>
          <w:rFonts w:ascii="Arial" w:eastAsia="Arial" w:hAnsi="Arial" w:cs="Arial"/>
          <w:sz w:val="22"/>
          <w:szCs w:val="22"/>
        </w:rPr>
      </w:pPr>
      <w:r w:rsidRPr="00CC07CF">
        <w:rPr>
          <w:rFonts w:ascii="Arial" w:eastAsia="Arial" w:hAnsi="Arial" w:cs="Arial"/>
          <w:sz w:val="22"/>
          <w:szCs w:val="22"/>
        </w:rPr>
        <w:t xml:space="preserve">Council returned from Closed Session at </w:t>
      </w:r>
      <w:r w:rsidRPr="00CC07CF">
        <w:rPr>
          <w:rFonts w:ascii="Arial" w:eastAsia="Arial" w:hAnsi="Arial" w:cs="Arial"/>
          <w:sz w:val="22"/>
          <w:szCs w:val="22"/>
        </w:rPr>
        <w:tab/>
      </w:r>
      <w:r w:rsidRPr="00CC07CF">
        <w:rPr>
          <w:rFonts w:ascii="Arial" w:eastAsia="Arial" w:hAnsi="Arial" w:cs="Arial"/>
          <w:sz w:val="22"/>
          <w:szCs w:val="22"/>
        </w:rPr>
        <w:tab/>
        <w:t>7:33 p.m.</w:t>
      </w:r>
    </w:p>
    <w:p w14:paraId="4D68AED4" w14:textId="34FD00D7" w:rsidR="00F16B96" w:rsidRPr="00CC07CF" w:rsidRDefault="00CC07CF">
      <w:pPr>
        <w:widowControl w:val="0"/>
        <w:tabs>
          <w:tab w:val="left" w:pos="90"/>
          <w:tab w:val="left" w:pos="360"/>
        </w:tabs>
        <w:ind w:left="90" w:right="375"/>
        <w:jc w:val="both"/>
        <w:rPr>
          <w:rFonts w:ascii="Arial" w:eastAsia="Arial" w:hAnsi="Arial" w:cs="Arial"/>
          <w:sz w:val="22"/>
          <w:szCs w:val="22"/>
        </w:rPr>
      </w:pPr>
      <w:r w:rsidRPr="00CC07CF">
        <w:rPr>
          <w:rFonts w:ascii="Arial" w:eastAsia="Arial" w:hAnsi="Arial" w:cs="Arial"/>
          <w:sz w:val="22"/>
          <w:szCs w:val="22"/>
        </w:rPr>
        <w:t>Motion to return from Closed Session by C/</w:t>
      </w:r>
      <w:r w:rsidRPr="00CC07CF">
        <w:rPr>
          <w:rFonts w:ascii="Arial" w:eastAsia="Arial" w:hAnsi="Arial" w:cs="Arial"/>
          <w:sz w:val="22"/>
          <w:szCs w:val="22"/>
        </w:rPr>
        <w:tab/>
        <w:t>Linszky; seconded by C/Steinfield</w:t>
      </w:r>
      <w:r w:rsidRPr="00CC07CF">
        <w:rPr>
          <w:rFonts w:ascii="Arial" w:eastAsia="Arial" w:hAnsi="Arial" w:cs="Arial"/>
          <w:sz w:val="22"/>
          <w:szCs w:val="22"/>
        </w:rPr>
        <w:tab/>
      </w:r>
      <w:r w:rsidRPr="00CC07CF">
        <w:rPr>
          <w:rFonts w:ascii="Arial" w:eastAsia="Arial" w:hAnsi="Arial" w:cs="Arial"/>
          <w:sz w:val="22"/>
          <w:szCs w:val="22"/>
        </w:rPr>
        <w:tab/>
        <w:t xml:space="preserve">.  </w:t>
      </w:r>
    </w:p>
    <w:p w14:paraId="4407D23B" w14:textId="69160102" w:rsidR="00F16B96" w:rsidRPr="00CC07CF" w:rsidRDefault="00CC07CF">
      <w:pPr>
        <w:tabs>
          <w:tab w:val="left" w:pos="360"/>
        </w:tabs>
        <w:ind w:left="90" w:right="375"/>
        <w:jc w:val="both"/>
        <w:rPr>
          <w:rFonts w:ascii="Arial" w:eastAsia="Arial" w:hAnsi="Arial" w:cs="Arial"/>
          <w:b/>
          <w:smallCaps/>
          <w:sz w:val="22"/>
          <w:szCs w:val="22"/>
          <w:u w:val="single"/>
        </w:rPr>
      </w:pPr>
      <w:r w:rsidRPr="00CC07CF">
        <w:rPr>
          <w:rFonts w:ascii="Arial" w:eastAsia="Arial" w:hAnsi="Arial" w:cs="Arial"/>
          <w:sz w:val="22"/>
          <w:szCs w:val="22"/>
        </w:rPr>
        <w:t xml:space="preserve">Voice Vote: </w:t>
      </w:r>
      <w:r w:rsidRPr="00CC07CF">
        <w:rPr>
          <w:rFonts w:ascii="Arial" w:eastAsia="Arial" w:hAnsi="Arial" w:cs="Arial"/>
          <w:sz w:val="22"/>
          <w:szCs w:val="22"/>
        </w:rPr>
        <w:tab/>
        <w:t xml:space="preserve">AYES - 5     </w:t>
      </w:r>
      <w:r w:rsidRPr="00CC07CF">
        <w:rPr>
          <w:rFonts w:ascii="Arial" w:eastAsia="Arial" w:hAnsi="Arial" w:cs="Arial"/>
          <w:sz w:val="22"/>
          <w:szCs w:val="22"/>
        </w:rPr>
        <w:tab/>
        <w:t xml:space="preserve">C/Linszky, C/Steinfeld, C/Dyevoich, C/Brandl, and C/Corallo. </w:t>
      </w:r>
    </w:p>
    <w:p w14:paraId="7B190BC1" w14:textId="77777777" w:rsidR="00F16B96" w:rsidRPr="00CC07CF" w:rsidRDefault="00F16B96">
      <w:pPr>
        <w:tabs>
          <w:tab w:val="left" w:pos="360"/>
        </w:tabs>
        <w:ind w:left="90" w:right="375"/>
        <w:rPr>
          <w:rFonts w:ascii="Arial" w:eastAsia="Arial" w:hAnsi="Arial" w:cs="Arial"/>
          <w:b/>
          <w:sz w:val="22"/>
          <w:szCs w:val="22"/>
        </w:rPr>
      </w:pPr>
    </w:p>
    <w:p w14:paraId="0AE4E1A7"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w:t>
      </w:r>
      <w:r>
        <w:rPr>
          <w:rFonts w:ascii="Arial" w:eastAsia="Arial" w:hAnsi="Arial" w:cs="Arial"/>
          <w:b/>
          <w:sz w:val="22"/>
          <w:szCs w:val="22"/>
        </w:rPr>
        <w:t xml:space="preserve">Resolution 65-2020   </w:t>
      </w:r>
    </w:p>
    <w:p w14:paraId="09B184EF" w14:textId="1365B5B9" w:rsidR="00F16B96" w:rsidRDefault="00CC07CF">
      <w:pPr>
        <w:tabs>
          <w:tab w:val="left" w:pos="360"/>
        </w:tabs>
        <w:ind w:left="90" w:right="375"/>
        <w:rPr>
          <w:rFonts w:ascii="Arial" w:eastAsia="Arial" w:hAnsi="Arial" w:cs="Arial"/>
          <w:b/>
          <w:sz w:val="22"/>
          <w:szCs w:val="22"/>
        </w:rPr>
      </w:pPr>
      <w:r>
        <w:rPr>
          <w:rFonts w:ascii="Arial" w:eastAsia="Arial" w:hAnsi="Arial" w:cs="Arial"/>
          <w:sz w:val="22"/>
          <w:szCs w:val="22"/>
        </w:rPr>
        <w:t>C/Corallo made the motion to approve resolution 65-2020; seconded by C/Brandl.</w:t>
      </w:r>
    </w:p>
    <w:p w14:paraId="7A458050" w14:textId="77777777" w:rsidR="00F16B96" w:rsidRDefault="00CC07CF">
      <w:pPr>
        <w:tabs>
          <w:tab w:val="left" w:pos="360"/>
        </w:tabs>
        <w:ind w:left="90" w:right="375"/>
        <w:rPr>
          <w:rFonts w:ascii="Arial" w:eastAsia="Arial" w:hAnsi="Arial" w:cs="Arial"/>
          <w:sz w:val="22"/>
          <w:szCs w:val="22"/>
        </w:rPr>
      </w:pPr>
      <w:bookmarkStart w:id="0" w:name="_gjdgxs" w:colFirst="0" w:colLast="0"/>
      <w:bookmarkEnd w:id="0"/>
      <w:r>
        <w:rPr>
          <w:rFonts w:ascii="Arial" w:eastAsia="Arial" w:hAnsi="Arial" w:cs="Arial"/>
          <w:sz w:val="22"/>
          <w:szCs w:val="22"/>
        </w:rPr>
        <w:t xml:space="preserve">Roll Call: </w:t>
      </w:r>
      <w:r>
        <w:rPr>
          <w:rFonts w:ascii="Arial" w:eastAsia="Arial" w:hAnsi="Arial" w:cs="Arial"/>
          <w:sz w:val="22"/>
          <w:szCs w:val="22"/>
        </w:rPr>
        <w:tab/>
        <w:t>Ayes - C/Linszky, C/Steinfield, C/Dyevoich, C/Brandl and C/Corallo.</w:t>
      </w:r>
    </w:p>
    <w:p w14:paraId="575885CE" w14:textId="77777777" w:rsidR="00F16B96" w:rsidRDefault="00CC07CF">
      <w:pPr>
        <w:pBdr>
          <w:top w:val="nil"/>
          <w:left w:val="nil"/>
          <w:bottom w:val="nil"/>
          <w:right w:val="nil"/>
          <w:between w:val="nil"/>
        </w:pBdr>
        <w:ind w:left="90" w:right="375"/>
        <w:rPr>
          <w:rFonts w:ascii="Arial" w:eastAsia="Arial" w:hAnsi="Arial" w:cs="Arial"/>
          <w:b/>
          <w:sz w:val="22"/>
          <w:szCs w:val="22"/>
        </w:rPr>
      </w:pPr>
      <w:r>
        <w:rPr>
          <w:rFonts w:ascii="Arial" w:eastAsia="Arial" w:hAnsi="Arial" w:cs="Arial"/>
          <w:b/>
          <w:sz w:val="22"/>
          <w:szCs w:val="22"/>
        </w:rPr>
        <w:t xml:space="preserve">RESOLUTION 65-2020   </w:t>
      </w:r>
    </w:p>
    <w:p w14:paraId="7A121CB4" w14:textId="77777777" w:rsidR="00F16B96" w:rsidRDefault="00CC07CF">
      <w:pPr>
        <w:pBdr>
          <w:top w:val="nil"/>
          <w:left w:val="nil"/>
          <w:bottom w:val="nil"/>
          <w:right w:val="nil"/>
          <w:between w:val="nil"/>
        </w:pBdr>
        <w:ind w:left="90" w:right="375"/>
        <w:rPr>
          <w:rFonts w:ascii="Arial" w:eastAsia="Arial" w:hAnsi="Arial" w:cs="Arial"/>
          <w:sz w:val="22"/>
          <w:szCs w:val="22"/>
        </w:rPr>
      </w:pPr>
      <w:r>
        <w:rPr>
          <w:rFonts w:ascii="Arial" w:eastAsia="Arial" w:hAnsi="Arial" w:cs="Arial"/>
          <w:b/>
          <w:sz w:val="22"/>
          <w:szCs w:val="22"/>
        </w:rPr>
        <w:t>A SUCCESSOR TO FILL THE VACANCY OF AN INCUMBENT PURSUANT TO N.J.S.A. 40A:16-11</w:t>
      </w:r>
      <w:r>
        <w:rPr>
          <w:rFonts w:ascii="Arial" w:eastAsia="Arial" w:hAnsi="Arial" w:cs="Arial"/>
          <w:sz w:val="22"/>
          <w:szCs w:val="22"/>
        </w:rPr>
        <w:t xml:space="preserve"> </w:t>
      </w:r>
    </w:p>
    <w:p w14:paraId="23E422AC" w14:textId="77777777" w:rsidR="00F16B96" w:rsidRDefault="00CC07CF">
      <w:pPr>
        <w:pBdr>
          <w:top w:val="nil"/>
          <w:left w:val="nil"/>
          <w:bottom w:val="nil"/>
          <w:right w:val="nil"/>
          <w:between w:val="nil"/>
        </w:pBdr>
        <w:ind w:left="90" w:right="375"/>
        <w:rPr>
          <w:rFonts w:ascii="Arial" w:eastAsia="Arial" w:hAnsi="Arial" w:cs="Arial"/>
          <w:color w:val="000000"/>
          <w:sz w:val="22"/>
          <w:szCs w:val="22"/>
        </w:rPr>
      </w:pPr>
      <w:r>
        <w:rPr>
          <w:rFonts w:ascii="Arial" w:eastAsia="Arial" w:hAnsi="Arial" w:cs="Arial"/>
          <w:b/>
          <w:color w:val="000000"/>
          <w:sz w:val="22"/>
          <w:szCs w:val="22"/>
        </w:rPr>
        <w:t>WHEREAS</w:t>
      </w:r>
      <w:r>
        <w:rPr>
          <w:rFonts w:ascii="Arial" w:eastAsia="Arial" w:hAnsi="Arial" w:cs="Arial"/>
          <w:color w:val="000000"/>
          <w:sz w:val="22"/>
          <w:szCs w:val="22"/>
        </w:rPr>
        <w:t xml:space="preserve">, Farmingdale Councilman, Michael J. Romano was elected to a three-year term beginning </w:t>
      </w:r>
    </w:p>
    <w:p w14:paraId="0212EEF0" w14:textId="77777777" w:rsidR="00F16B96" w:rsidRDefault="00CC07CF">
      <w:pPr>
        <w:pBdr>
          <w:top w:val="nil"/>
          <w:left w:val="nil"/>
          <w:bottom w:val="nil"/>
          <w:right w:val="nil"/>
          <w:between w:val="nil"/>
        </w:pBdr>
        <w:ind w:left="90" w:right="375"/>
        <w:rPr>
          <w:rFonts w:ascii="Arial" w:eastAsia="Arial" w:hAnsi="Arial" w:cs="Arial"/>
          <w:color w:val="000000"/>
          <w:sz w:val="22"/>
          <w:szCs w:val="22"/>
        </w:rPr>
      </w:pPr>
      <w:r>
        <w:rPr>
          <w:rFonts w:ascii="Arial" w:eastAsia="Arial" w:hAnsi="Arial" w:cs="Arial"/>
          <w:color w:val="000000"/>
          <w:sz w:val="22"/>
          <w:szCs w:val="22"/>
        </w:rPr>
        <w:t>January 1, 2020through December 31, 2022</w:t>
      </w:r>
    </w:p>
    <w:p w14:paraId="2B65277C" w14:textId="77777777" w:rsidR="00F16B96" w:rsidRDefault="00CC07CF">
      <w:pPr>
        <w:pBdr>
          <w:top w:val="nil"/>
          <w:left w:val="nil"/>
          <w:bottom w:val="nil"/>
          <w:right w:val="nil"/>
          <w:between w:val="nil"/>
        </w:pBdr>
        <w:ind w:left="90" w:right="375"/>
        <w:rPr>
          <w:rFonts w:ascii="Arial" w:eastAsia="Arial" w:hAnsi="Arial" w:cs="Arial"/>
          <w:color w:val="000000"/>
          <w:sz w:val="22"/>
          <w:szCs w:val="22"/>
        </w:rPr>
      </w:pPr>
      <w:r>
        <w:rPr>
          <w:rFonts w:ascii="Arial" w:eastAsia="Arial" w:hAnsi="Arial" w:cs="Arial"/>
          <w:b/>
          <w:color w:val="000000"/>
          <w:sz w:val="22"/>
          <w:szCs w:val="22"/>
        </w:rPr>
        <w:t>WHEREAS</w:t>
      </w:r>
      <w:r>
        <w:rPr>
          <w:rFonts w:ascii="Arial" w:eastAsia="Arial" w:hAnsi="Arial" w:cs="Arial"/>
          <w:color w:val="000000"/>
          <w:sz w:val="22"/>
          <w:szCs w:val="22"/>
        </w:rPr>
        <w:t xml:space="preserve">, Councilman, Michael J. Romano passed away on May 15, 2020; and </w:t>
      </w:r>
    </w:p>
    <w:p w14:paraId="62A87FA9" w14:textId="77777777" w:rsidR="00F16B96" w:rsidRDefault="00CC07CF">
      <w:pPr>
        <w:pBdr>
          <w:top w:val="nil"/>
          <w:left w:val="nil"/>
          <w:bottom w:val="nil"/>
          <w:right w:val="nil"/>
          <w:between w:val="nil"/>
        </w:pBdr>
        <w:ind w:left="90" w:right="375"/>
        <w:rPr>
          <w:rFonts w:ascii="Arial" w:eastAsia="Arial" w:hAnsi="Arial" w:cs="Arial"/>
          <w:color w:val="000000"/>
          <w:sz w:val="22"/>
          <w:szCs w:val="22"/>
        </w:rPr>
      </w:pPr>
      <w:r>
        <w:rPr>
          <w:rFonts w:ascii="Arial" w:eastAsia="Arial" w:hAnsi="Arial" w:cs="Arial"/>
          <w:b/>
          <w:color w:val="000000"/>
          <w:sz w:val="22"/>
          <w:szCs w:val="22"/>
        </w:rPr>
        <w:t>WHEREAS</w:t>
      </w:r>
      <w:r>
        <w:rPr>
          <w:rFonts w:ascii="Arial" w:eastAsia="Arial" w:hAnsi="Arial" w:cs="Arial"/>
          <w:color w:val="000000"/>
          <w:sz w:val="22"/>
          <w:szCs w:val="22"/>
        </w:rPr>
        <w:t xml:space="preserve">, N.J.S.A. 40A:16-11 sets for the procedure to fill vacancies where an incumbent is a nominee of a political party; in this case the Republican Party; and </w:t>
      </w:r>
    </w:p>
    <w:p w14:paraId="75366F67" w14:textId="77777777" w:rsidR="00F16B96" w:rsidRDefault="00CC07CF">
      <w:pPr>
        <w:pBdr>
          <w:top w:val="nil"/>
          <w:left w:val="nil"/>
          <w:bottom w:val="nil"/>
          <w:right w:val="nil"/>
          <w:between w:val="nil"/>
        </w:pBdr>
        <w:ind w:left="90" w:right="375"/>
        <w:rPr>
          <w:rFonts w:ascii="Arial" w:eastAsia="Arial" w:hAnsi="Arial" w:cs="Arial"/>
          <w:color w:val="000000"/>
          <w:sz w:val="22"/>
          <w:szCs w:val="22"/>
        </w:rPr>
      </w:pPr>
      <w:r>
        <w:rPr>
          <w:rFonts w:ascii="Arial" w:eastAsia="Arial" w:hAnsi="Arial" w:cs="Arial"/>
          <w:b/>
          <w:color w:val="000000"/>
          <w:sz w:val="22"/>
          <w:szCs w:val="22"/>
        </w:rPr>
        <w:t>WHEREAS</w:t>
      </w:r>
      <w:r>
        <w:rPr>
          <w:rFonts w:ascii="Arial" w:eastAsia="Arial" w:hAnsi="Arial" w:cs="Arial"/>
          <w:color w:val="000000"/>
          <w:sz w:val="22"/>
          <w:szCs w:val="22"/>
        </w:rPr>
        <w:t xml:space="preserve">, pursuant to N.J.S.A. 40A:16-11 the Borough Council has received and considered the names of nominees for selection of a successor/appointee to fill the vacancy aforesaid. </w:t>
      </w:r>
    </w:p>
    <w:p w14:paraId="445CA9AB" w14:textId="77777777" w:rsidR="00F16B96" w:rsidRDefault="00CC07CF">
      <w:pPr>
        <w:pBdr>
          <w:top w:val="nil"/>
          <w:left w:val="nil"/>
          <w:bottom w:val="nil"/>
          <w:right w:val="nil"/>
          <w:between w:val="nil"/>
        </w:pBdr>
        <w:ind w:left="90" w:right="375"/>
        <w:rPr>
          <w:rFonts w:ascii="Arial" w:eastAsia="Arial" w:hAnsi="Arial" w:cs="Arial"/>
          <w:color w:val="000000"/>
          <w:sz w:val="22"/>
          <w:szCs w:val="22"/>
        </w:rPr>
      </w:pPr>
      <w:r>
        <w:rPr>
          <w:rFonts w:ascii="Arial" w:eastAsia="Arial" w:hAnsi="Arial" w:cs="Arial"/>
          <w:b/>
          <w:color w:val="000000"/>
          <w:sz w:val="22"/>
          <w:szCs w:val="22"/>
        </w:rPr>
        <w:t>NOW, THEREFORE BE IT RESOLVED</w:t>
      </w:r>
      <w:r>
        <w:rPr>
          <w:rFonts w:ascii="Arial" w:eastAsia="Arial" w:hAnsi="Arial" w:cs="Arial"/>
          <w:color w:val="000000"/>
          <w:sz w:val="22"/>
          <w:szCs w:val="22"/>
        </w:rPr>
        <w:t xml:space="preserve">, by the governing body of the Borough of Farmingdale that the Borough Council does hereby appoint Colleen D. Sagan as the successor/appointee to fill the vacancy left by former Councilman Romano until the results of the next general election are certified, pursuant to N.J.S.A. 40A:16-5(b). </w:t>
      </w:r>
    </w:p>
    <w:p w14:paraId="31E5EAA6" w14:textId="77777777" w:rsidR="00F16B96" w:rsidRDefault="00F16B96">
      <w:pPr>
        <w:pBdr>
          <w:top w:val="nil"/>
          <w:left w:val="nil"/>
          <w:bottom w:val="nil"/>
          <w:right w:val="nil"/>
          <w:between w:val="nil"/>
        </w:pBdr>
        <w:ind w:left="90" w:right="375"/>
        <w:rPr>
          <w:rFonts w:ascii="Arial" w:eastAsia="Arial" w:hAnsi="Arial" w:cs="Arial"/>
          <w:sz w:val="22"/>
          <w:szCs w:val="22"/>
        </w:rPr>
      </w:pPr>
    </w:p>
    <w:p w14:paraId="5C67C0DD" w14:textId="77777777" w:rsidR="00F16B96" w:rsidRDefault="00CC07CF">
      <w:pPr>
        <w:pBdr>
          <w:top w:val="nil"/>
          <w:left w:val="nil"/>
          <w:bottom w:val="nil"/>
          <w:right w:val="nil"/>
          <w:between w:val="nil"/>
        </w:pBdr>
        <w:ind w:left="90" w:right="375"/>
        <w:rPr>
          <w:rFonts w:ascii="Arial" w:eastAsia="Arial" w:hAnsi="Arial" w:cs="Arial"/>
          <w:color w:val="000000"/>
          <w:sz w:val="22"/>
          <w:szCs w:val="22"/>
        </w:rPr>
      </w:pPr>
      <w:r>
        <w:rPr>
          <w:rFonts w:ascii="Arial" w:eastAsia="Arial" w:hAnsi="Arial" w:cs="Arial"/>
          <w:sz w:val="22"/>
          <w:szCs w:val="22"/>
        </w:rPr>
        <w:t xml:space="preserve">Mayor Daly administered the </w:t>
      </w:r>
      <w:r>
        <w:rPr>
          <w:rFonts w:ascii="Arial" w:eastAsia="Arial" w:hAnsi="Arial" w:cs="Arial"/>
          <w:color w:val="000000"/>
          <w:sz w:val="22"/>
          <w:szCs w:val="22"/>
        </w:rPr>
        <w:t>Oath of Office</w:t>
      </w:r>
      <w:r>
        <w:rPr>
          <w:rFonts w:ascii="Arial" w:eastAsia="Arial" w:hAnsi="Arial" w:cs="Arial"/>
          <w:sz w:val="22"/>
          <w:szCs w:val="22"/>
        </w:rPr>
        <w:t>.</w:t>
      </w:r>
    </w:p>
    <w:p w14:paraId="135EC0F8" w14:textId="77777777" w:rsidR="00F16B96" w:rsidRDefault="00F16B96">
      <w:pPr>
        <w:pBdr>
          <w:top w:val="nil"/>
          <w:left w:val="nil"/>
          <w:bottom w:val="nil"/>
          <w:right w:val="nil"/>
          <w:between w:val="nil"/>
        </w:pBdr>
        <w:ind w:left="90" w:right="375"/>
        <w:rPr>
          <w:rFonts w:ascii="Arial" w:eastAsia="Arial" w:hAnsi="Arial" w:cs="Arial"/>
          <w:color w:val="000000"/>
          <w:sz w:val="22"/>
          <w:szCs w:val="22"/>
        </w:rPr>
      </w:pPr>
    </w:p>
    <w:p w14:paraId="351DA60A" w14:textId="77777777" w:rsidR="00F16B96" w:rsidRDefault="00CC07CF">
      <w:pPr>
        <w:pBdr>
          <w:top w:val="nil"/>
          <w:left w:val="nil"/>
          <w:bottom w:val="nil"/>
          <w:right w:val="nil"/>
          <w:between w:val="nil"/>
        </w:pBdr>
        <w:ind w:left="90" w:right="375"/>
        <w:rPr>
          <w:rFonts w:ascii="Arial" w:eastAsia="Arial" w:hAnsi="Arial" w:cs="Arial"/>
          <w:b/>
          <w:color w:val="000000"/>
          <w:sz w:val="22"/>
          <w:szCs w:val="22"/>
          <w:u w:val="single"/>
        </w:rPr>
      </w:pPr>
      <w:r>
        <w:rPr>
          <w:rFonts w:ascii="Arial" w:eastAsia="Arial" w:hAnsi="Arial" w:cs="Arial"/>
          <w:b/>
          <w:color w:val="000000"/>
          <w:sz w:val="22"/>
          <w:szCs w:val="22"/>
        </w:rPr>
        <w:t>3</w:t>
      </w:r>
      <w:r>
        <w:rPr>
          <w:rFonts w:ascii="Arial" w:eastAsia="Arial" w:hAnsi="Arial" w:cs="Arial"/>
          <w:b/>
          <w:color w:val="000000"/>
          <w:sz w:val="22"/>
          <w:szCs w:val="22"/>
          <w:u w:val="single"/>
        </w:rPr>
        <w:t>. ROLL CALL</w:t>
      </w:r>
    </w:p>
    <w:p w14:paraId="4D778D19"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 xml:space="preserve">Present: </w:t>
      </w:r>
      <w:r>
        <w:rPr>
          <w:rFonts w:ascii="Arial" w:eastAsia="Arial" w:hAnsi="Arial" w:cs="Arial"/>
          <w:sz w:val="22"/>
          <w:szCs w:val="22"/>
        </w:rPr>
        <w:tab/>
        <w:t>Mayor Daly, C/Linszky, C/Steinfield, C/Dyevoich, C/Brandl, C/Corallo and C/Sagan.</w:t>
      </w:r>
    </w:p>
    <w:p w14:paraId="7E6CCC26" w14:textId="77777777" w:rsidR="00F16B96" w:rsidRDefault="00F16B96">
      <w:pPr>
        <w:tabs>
          <w:tab w:val="left" w:pos="360"/>
        </w:tabs>
        <w:ind w:left="90" w:right="375"/>
        <w:rPr>
          <w:rFonts w:ascii="Arial" w:eastAsia="Arial" w:hAnsi="Arial" w:cs="Arial"/>
          <w:sz w:val="22"/>
          <w:szCs w:val="22"/>
        </w:rPr>
      </w:pPr>
    </w:p>
    <w:p w14:paraId="2EE0C65E"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lastRenderedPageBreak/>
        <w:t>B. Resolution 66-2020</w:t>
      </w:r>
      <w:r>
        <w:rPr>
          <w:rFonts w:ascii="Arial" w:eastAsia="Arial" w:hAnsi="Arial" w:cs="Arial"/>
          <w:sz w:val="22"/>
          <w:szCs w:val="22"/>
        </w:rPr>
        <w:t xml:space="preserve"> </w:t>
      </w:r>
    </w:p>
    <w:p w14:paraId="0026C1AB"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C/Corallo made motion to approve Resolution 66-2020; seconded by C/Brandl.</w:t>
      </w:r>
    </w:p>
    <w:p w14:paraId="69E07577"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 xml:space="preserve">Roll Call: </w:t>
      </w:r>
      <w:r>
        <w:rPr>
          <w:rFonts w:ascii="Arial" w:eastAsia="Arial" w:hAnsi="Arial" w:cs="Arial"/>
          <w:sz w:val="22"/>
          <w:szCs w:val="22"/>
        </w:rPr>
        <w:tab/>
        <w:t xml:space="preserve">Ayes- </w:t>
      </w:r>
      <w:r>
        <w:rPr>
          <w:rFonts w:ascii="Arial" w:eastAsia="Arial" w:hAnsi="Arial" w:cs="Arial"/>
          <w:sz w:val="22"/>
          <w:szCs w:val="22"/>
        </w:rPr>
        <w:tab/>
        <w:t xml:space="preserve">   C/Steinfield, C/Dyevoich, C/Brandl, and C/Corallo.</w:t>
      </w:r>
    </w:p>
    <w:p w14:paraId="630746D9"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Abstain - C/Linszky, and C/Sagan.</w:t>
      </w:r>
    </w:p>
    <w:p w14:paraId="2935DB49" w14:textId="77777777" w:rsidR="00F16B96" w:rsidRDefault="00CC07CF">
      <w:pPr>
        <w:widowControl w:val="0"/>
        <w:ind w:left="90" w:right="375"/>
        <w:jc w:val="both"/>
        <w:rPr>
          <w:rFonts w:ascii="Arial" w:eastAsia="Arial" w:hAnsi="Arial" w:cs="Arial"/>
          <w:b/>
          <w:sz w:val="22"/>
          <w:szCs w:val="22"/>
        </w:rPr>
      </w:pPr>
      <w:r>
        <w:rPr>
          <w:rFonts w:ascii="Arial" w:eastAsia="Arial" w:hAnsi="Arial" w:cs="Arial"/>
          <w:b/>
          <w:sz w:val="22"/>
          <w:szCs w:val="22"/>
        </w:rPr>
        <w:t>Resolution 66-2020</w:t>
      </w:r>
    </w:p>
    <w:p w14:paraId="122A3AF1"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Confirming Appointment of Council President</w:t>
      </w:r>
      <w:r>
        <w:rPr>
          <w:rFonts w:ascii="Arial" w:eastAsia="Arial" w:hAnsi="Arial" w:cs="Arial"/>
          <w:sz w:val="22"/>
          <w:szCs w:val="22"/>
        </w:rPr>
        <w:t xml:space="preserve"> (unexpired term)</w:t>
      </w:r>
    </w:p>
    <w:p w14:paraId="7923E499"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 xml:space="preserve">BE IT RESOLVED, </w:t>
      </w:r>
      <w:r>
        <w:rPr>
          <w:rFonts w:ascii="Arial" w:eastAsia="Arial" w:hAnsi="Arial" w:cs="Arial"/>
          <w:sz w:val="22"/>
          <w:szCs w:val="22"/>
        </w:rPr>
        <w:t>that the appointment of Council Member Patricia Linszky to Council President</w:t>
      </w:r>
    </w:p>
    <w:p w14:paraId="7105B27F" w14:textId="77777777" w:rsidR="00F16B96" w:rsidRDefault="00CC07CF">
      <w:pPr>
        <w:widowControl w:val="0"/>
        <w:ind w:left="90" w:right="375"/>
        <w:jc w:val="both"/>
        <w:rPr>
          <w:rFonts w:ascii="Arial" w:eastAsia="Arial" w:hAnsi="Arial" w:cs="Arial"/>
          <w:sz w:val="22"/>
          <w:szCs w:val="22"/>
        </w:rPr>
      </w:pPr>
      <w:r>
        <w:rPr>
          <w:rFonts w:ascii="Arial" w:eastAsia="Arial" w:hAnsi="Arial" w:cs="Arial"/>
          <w:sz w:val="22"/>
          <w:szCs w:val="22"/>
        </w:rPr>
        <w:t xml:space="preserve">of the Council of the Borough of Farmingdale for the one-year term of 07/14/2020 -12/31/2020, </w:t>
      </w:r>
    </w:p>
    <w:p w14:paraId="029DA827" w14:textId="77777777" w:rsidR="00F16B96" w:rsidRDefault="00CC07CF">
      <w:pPr>
        <w:widowControl w:val="0"/>
        <w:ind w:left="90" w:right="375"/>
        <w:jc w:val="both"/>
        <w:rPr>
          <w:rFonts w:ascii="Arial" w:eastAsia="Arial" w:hAnsi="Arial" w:cs="Arial"/>
          <w:sz w:val="22"/>
          <w:szCs w:val="22"/>
        </w:rPr>
      </w:pPr>
      <w:r>
        <w:rPr>
          <w:rFonts w:ascii="Arial" w:eastAsia="Arial" w:hAnsi="Arial" w:cs="Arial"/>
          <w:sz w:val="22"/>
          <w:szCs w:val="22"/>
        </w:rPr>
        <w:t xml:space="preserve">as made by the Mayor is hereby confirmed. </w:t>
      </w:r>
    </w:p>
    <w:p w14:paraId="754896F0" w14:textId="77777777" w:rsidR="00F16B96" w:rsidRDefault="00F16B96">
      <w:pPr>
        <w:widowControl w:val="0"/>
        <w:ind w:left="90" w:right="375"/>
        <w:jc w:val="both"/>
        <w:rPr>
          <w:rFonts w:ascii="Arial" w:eastAsia="Arial" w:hAnsi="Arial" w:cs="Arial"/>
          <w:sz w:val="22"/>
          <w:szCs w:val="22"/>
        </w:rPr>
      </w:pPr>
    </w:p>
    <w:p w14:paraId="7CD36CEC" w14:textId="77777777" w:rsidR="00F16B96" w:rsidRDefault="00CC07CF">
      <w:pPr>
        <w:widowControl w:val="0"/>
        <w:ind w:left="90" w:right="375"/>
        <w:jc w:val="both"/>
        <w:rPr>
          <w:rFonts w:ascii="Arial" w:eastAsia="Arial" w:hAnsi="Arial" w:cs="Arial"/>
          <w:sz w:val="22"/>
          <w:szCs w:val="22"/>
        </w:rPr>
      </w:pPr>
      <w:r>
        <w:rPr>
          <w:rFonts w:ascii="Arial" w:eastAsia="Arial" w:hAnsi="Arial" w:cs="Arial"/>
          <w:sz w:val="22"/>
          <w:szCs w:val="22"/>
        </w:rPr>
        <w:t>Oath of Office was given by Mayor Daly.</w:t>
      </w:r>
    </w:p>
    <w:p w14:paraId="560694B1" w14:textId="77777777" w:rsidR="00F16B96" w:rsidRDefault="00F16B96">
      <w:pPr>
        <w:tabs>
          <w:tab w:val="left" w:pos="360"/>
        </w:tabs>
        <w:ind w:left="90" w:right="375"/>
        <w:rPr>
          <w:rFonts w:ascii="Arial" w:eastAsia="Arial" w:hAnsi="Arial" w:cs="Arial"/>
          <w:sz w:val="22"/>
          <w:szCs w:val="22"/>
        </w:rPr>
      </w:pPr>
    </w:p>
    <w:p w14:paraId="558326FC" w14:textId="77777777" w:rsidR="00F16B96" w:rsidRDefault="00CC07CF">
      <w:pPr>
        <w:tabs>
          <w:tab w:val="left" w:pos="360"/>
        </w:tabs>
        <w:ind w:left="90" w:right="375"/>
        <w:rPr>
          <w:rFonts w:ascii="Arial" w:eastAsia="Arial" w:hAnsi="Arial" w:cs="Arial"/>
          <w:b/>
          <w:sz w:val="22"/>
          <w:szCs w:val="22"/>
        </w:rPr>
      </w:pPr>
      <w:r>
        <w:rPr>
          <w:rFonts w:ascii="Arial" w:eastAsia="Arial" w:hAnsi="Arial" w:cs="Arial"/>
          <w:b/>
          <w:sz w:val="22"/>
          <w:szCs w:val="22"/>
        </w:rPr>
        <w:t>4.</w:t>
      </w:r>
      <w:r>
        <w:rPr>
          <w:rFonts w:ascii="Arial" w:eastAsia="Arial" w:hAnsi="Arial" w:cs="Arial"/>
          <w:b/>
          <w:sz w:val="22"/>
          <w:szCs w:val="22"/>
        </w:rPr>
        <w:tab/>
      </w:r>
      <w:r>
        <w:rPr>
          <w:rFonts w:ascii="Arial" w:eastAsia="Arial" w:hAnsi="Arial" w:cs="Arial"/>
          <w:b/>
          <w:sz w:val="22"/>
          <w:szCs w:val="22"/>
          <w:u w:val="single"/>
        </w:rPr>
        <w:t>PUBLIC COMMENT</w:t>
      </w:r>
      <w:r>
        <w:rPr>
          <w:rFonts w:ascii="Arial" w:eastAsia="Arial" w:hAnsi="Arial" w:cs="Arial"/>
          <w:b/>
          <w:sz w:val="22"/>
          <w:szCs w:val="22"/>
        </w:rPr>
        <w:t xml:space="preserve"> </w:t>
      </w:r>
    </w:p>
    <w:p w14:paraId="237B85D6"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Motion to open the meeting to the public by C/Linszky; seconded by C/Corallo.</w:t>
      </w:r>
    </w:p>
    <w:p w14:paraId="54CA38FC" w14:textId="223D6DB0" w:rsidR="00F16B96" w:rsidRDefault="00CC07CF">
      <w:pPr>
        <w:tabs>
          <w:tab w:val="left" w:pos="360"/>
        </w:tabs>
        <w:ind w:left="90" w:right="375"/>
        <w:rPr>
          <w:rFonts w:ascii="Arial" w:eastAsia="Arial" w:hAnsi="Arial" w:cs="Arial"/>
          <w:color w:val="FF0000"/>
          <w:sz w:val="22"/>
          <w:szCs w:val="22"/>
        </w:rPr>
      </w:pPr>
      <w:r>
        <w:rPr>
          <w:rFonts w:ascii="Arial" w:eastAsia="Arial" w:hAnsi="Arial" w:cs="Arial"/>
          <w:sz w:val="22"/>
          <w:szCs w:val="22"/>
        </w:rPr>
        <w:t xml:space="preserve">Voice Vote: </w:t>
      </w:r>
      <w:r>
        <w:rPr>
          <w:rFonts w:ascii="Arial" w:eastAsia="Arial" w:hAnsi="Arial" w:cs="Arial"/>
          <w:sz w:val="22"/>
          <w:szCs w:val="22"/>
        </w:rPr>
        <w:tab/>
        <w:t>Ayes - C/Linszky, C/Steinfield, C/ Dyevoich, C/Brandl, and C/Sagan.</w:t>
      </w:r>
    </w:p>
    <w:p w14:paraId="6CF8F802"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 xml:space="preserve">Ms. Lisa Thomas, Academy St., noted it was good to see everyone out and well. </w:t>
      </w:r>
    </w:p>
    <w:p w14:paraId="264F441D" w14:textId="29A5C1EB"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Mr. Jim Gilligan, Main St. explained he moved to town 10 days ago and wanted to meet everyone and say hello. Mr. Peter Corallo,</w:t>
      </w:r>
      <w:r w:rsidR="00F95EA5">
        <w:rPr>
          <w:rFonts w:ascii="Arial" w:eastAsia="Arial" w:hAnsi="Arial" w:cs="Arial"/>
          <w:sz w:val="22"/>
          <w:szCs w:val="22"/>
        </w:rPr>
        <w:t xml:space="preserve"> </w:t>
      </w:r>
      <w:r>
        <w:rPr>
          <w:rFonts w:ascii="Arial" w:eastAsia="Arial" w:hAnsi="Arial" w:cs="Arial"/>
          <w:sz w:val="22"/>
          <w:szCs w:val="22"/>
        </w:rPr>
        <w:t xml:space="preserve">N. Main St., wanted to know what is the status of the Parade. Mayor Daly responded that to date he has not received any information from the Governor or the County. We want to keep everyone safe so we will not be doing it this year. It will be bigger and better next year. </w:t>
      </w:r>
    </w:p>
    <w:p w14:paraId="49F4C8DA"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Motion to close the Public meeting by C/Linszky; seconded by C/Brandl.</w:t>
      </w:r>
    </w:p>
    <w:p w14:paraId="4ECA3580"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Voice Vote:</w:t>
      </w:r>
      <w:r>
        <w:rPr>
          <w:rFonts w:ascii="Arial" w:eastAsia="Arial" w:hAnsi="Arial" w:cs="Arial"/>
          <w:sz w:val="22"/>
          <w:szCs w:val="22"/>
        </w:rPr>
        <w:tab/>
        <w:t xml:space="preserve"> Ayes-    C/Linszky, C/Steinfield, C/Dyevoich, C/Brandl and C/Corallo.</w:t>
      </w:r>
    </w:p>
    <w:p w14:paraId="3E735554"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Abstain- C/Sagan</w:t>
      </w:r>
    </w:p>
    <w:p w14:paraId="699D4B95" w14:textId="77777777" w:rsidR="00F16B96" w:rsidRDefault="00F16B96">
      <w:pPr>
        <w:tabs>
          <w:tab w:val="left" w:pos="360"/>
        </w:tabs>
        <w:ind w:left="90" w:right="375"/>
        <w:rPr>
          <w:rFonts w:ascii="Arial" w:eastAsia="Arial" w:hAnsi="Arial" w:cs="Arial"/>
          <w:sz w:val="22"/>
          <w:szCs w:val="22"/>
        </w:rPr>
      </w:pPr>
    </w:p>
    <w:p w14:paraId="52698BB0"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w:t>
      </w:r>
      <w:r>
        <w:rPr>
          <w:rFonts w:ascii="Arial" w:eastAsia="Arial" w:hAnsi="Arial" w:cs="Arial"/>
          <w:sz w:val="22"/>
          <w:szCs w:val="22"/>
        </w:rPr>
        <w:tab/>
      </w:r>
      <w:r>
        <w:rPr>
          <w:rFonts w:ascii="Arial" w:eastAsia="Arial" w:hAnsi="Arial" w:cs="Arial"/>
          <w:b/>
          <w:sz w:val="22"/>
          <w:szCs w:val="22"/>
          <w:u w:val="single"/>
        </w:rPr>
        <w:t>MAYOR’S REPORT</w:t>
      </w:r>
      <w:r>
        <w:rPr>
          <w:rFonts w:ascii="Arial" w:eastAsia="Arial" w:hAnsi="Arial" w:cs="Arial"/>
          <w:sz w:val="22"/>
          <w:szCs w:val="22"/>
        </w:rPr>
        <w:t xml:space="preserve"> </w:t>
      </w:r>
    </w:p>
    <w:p w14:paraId="3620C2BE"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 xml:space="preserve">Mayor Daly spoke about continuing the Scarecrow contest. Deputy Clerk Rice will be working with the scouts and recreation. This year’s winner will ride in the 2021 Memorial Day Parade. Regarding the Town wide Yard Sale, the Mayor is waiting to secure dates. Information will be available on the website. Mayor Daly encouraged all to go onto the website that is still in progress and provide feedback. </w:t>
      </w:r>
    </w:p>
    <w:p w14:paraId="21DBCAC4" w14:textId="3A4EE508"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Mayor Daly</w:t>
      </w:r>
      <w:r w:rsidR="00076985">
        <w:rPr>
          <w:rFonts w:ascii="Arial" w:eastAsia="Arial" w:hAnsi="Arial" w:cs="Arial"/>
          <w:sz w:val="22"/>
          <w:szCs w:val="22"/>
        </w:rPr>
        <w:t xml:space="preserve"> </w:t>
      </w:r>
      <w:r>
        <w:rPr>
          <w:rFonts w:ascii="Arial" w:eastAsia="Arial" w:hAnsi="Arial" w:cs="Arial"/>
          <w:sz w:val="22"/>
          <w:szCs w:val="22"/>
        </w:rPr>
        <w:t>notified Council of the 2020 League of Municipalities Conference on Nov. 17-19 in Atlantic City. He encouraged everyone to go and asked that they notify Deputy Clerk Rice as soon as possible so rooms can be secured.</w:t>
      </w:r>
    </w:p>
    <w:p w14:paraId="07FE8F95" w14:textId="77777777" w:rsidR="00F16B96" w:rsidRDefault="00F16B96">
      <w:pPr>
        <w:tabs>
          <w:tab w:val="left" w:pos="360"/>
        </w:tabs>
        <w:ind w:left="90" w:right="375"/>
        <w:rPr>
          <w:rFonts w:ascii="Arial" w:eastAsia="Arial" w:hAnsi="Arial" w:cs="Arial"/>
          <w:sz w:val="22"/>
          <w:szCs w:val="22"/>
        </w:rPr>
      </w:pPr>
    </w:p>
    <w:p w14:paraId="4BD6FA74"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w:t>
      </w:r>
      <w:r>
        <w:rPr>
          <w:rFonts w:ascii="Arial" w:eastAsia="Arial" w:hAnsi="Arial" w:cs="Arial"/>
          <w:sz w:val="22"/>
          <w:szCs w:val="22"/>
        </w:rPr>
        <w:tab/>
      </w:r>
      <w:r>
        <w:rPr>
          <w:rFonts w:ascii="Arial" w:eastAsia="Arial" w:hAnsi="Arial" w:cs="Arial"/>
          <w:b/>
          <w:sz w:val="22"/>
          <w:szCs w:val="22"/>
          <w:u w:val="single"/>
        </w:rPr>
        <w:t>COUNCIL REPORTS</w:t>
      </w:r>
      <w:r>
        <w:rPr>
          <w:rFonts w:ascii="Arial" w:eastAsia="Arial" w:hAnsi="Arial" w:cs="Arial"/>
          <w:sz w:val="22"/>
          <w:szCs w:val="22"/>
        </w:rPr>
        <w:t xml:space="preserve"> </w:t>
      </w:r>
    </w:p>
    <w:p w14:paraId="11531E3E"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Finance &amp; Ordinance:</w:t>
      </w:r>
      <w:r>
        <w:rPr>
          <w:rFonts w:ascii="Arial" w:eastAsia="Arial" w:hAnsi="Arial" w:cs="Arial"/>
          <w:sz w:val="22"/>
          <w:szCs w:val="22"/>
        </w:rPr>
        <w:t xml:space="preserve"> </w:t>
      </w:r>
    </w:p>
    <w:p w14:paraId="3CBBEBCB"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C/ Linszky had no report.</w:t>
      </w:r>
    </w:p>
    <w:p w14:paraId="1051983A"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Streets &amp; Roads:</w:t>
      </w:r>
      <w:r>
        <w:rPr>
          <w:rFonts w:ascii="Arial" w:eastAsia="Arial" w:hAnsi="Arial" w:cs="Arial"/>
          <w:sz w:val="22"/>
          <w:szCs w:val="22"/>
        </w:rPr>
        <w:t xml:space="preserve"> </w:t>
      </w:r>
    </w:p>
    <w:p w14:paraId="25499581"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C/ Steinfield had no report.</w:t>
      </w:r>
    </w:p>
    <w:p w14:paraId="12F944B1"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COAH/Legal:</w:t>
      </w:r>
      <w:r>
        <w:rPr>
          <w:rFonts w:ascii="Arial" w:eastAsia="Arial" w:hAnsi="Arial" w:cs="Arial"/>
          <w:sz w:val="22"/>
          <w:szCs w:val="22"/>
        </w:rPr>
        <w:t xml:space="preserve"> </w:t>
      </w:r>
    </w:p>
    <w:p w14:paraId="7FCCF112"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C/ Dyevoich had no report.</w:t>
      </w:r>
    </w:p>
    <w:p w14:paraId="74493746"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Buildings and Grounds:</w:t>
      </w:r>
      <w:r>
        <w:rPr>
          <w:rFonts w:ascii="Arial" w:eastAsia="Arial" w:hAnsi="Arial" w:cs="Arial"/>
          <w:sz w:val="22"/>
          <w:szCs w:val="22"/>
        </w:rPr>
        <w:t xml:space="preserve"> </w:t>
      </w:r>
    </w:p>
    <w:p w14:paraId="37DA5C76"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 xml:space="preserve">C/ Brandl reported DPW is keeping up with all ground work and doing a great job. </w:t>
      </w:r>
    </w:p>
    <w:p w14:paraId="4F19E139"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Personnel &amp; Computers</w:t>
      </w:r>
      <w:r>
        <w:rPr>
          <w:rFonts w:ascii="Arial" w:eastAsia="Arial" w:hAnsi="Arial" w:cs="Arial"/>
          <w:sz w:val="22"/>
          <w:szCs w:val="22"/>
        </w:rPr>
        <w:t xml:space="preserve">: </w:t>
      </w:r>
    </w:p>
    <w:p w14:paraId="2EE2370D"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C/ Corallo had no report.</w:t>
      </w:r>
    </w:p>
    <w:p w14:paraId="3766C46A" w14:textId="77777777" w:rsidR="00F16B96" w:rsidRDefault="00F16B96">
      <w:pPr>
        <w:tabs>
          <w:tab w:val="left" w:pos="360"/>
        </w:tabs>
        <w:ind w:left="90" w:right="375"/>
        <w:rPr>
          <w:rFonts w:ascii="Arial" w:eastAsia="Arial" w:hAnsi="Arial" w:cs="Arial"/>
          <w:sz w:val="22"/>
          <w:szCs w:val="22"/>
        </w:rPr>
      </w:pPr>
    </w:p>
    <w:p w14:paraId="7C89F66A"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b/>
          <w:sz w:val="22"/>
          <w:szCs w:val="22"/>
          <w:u w:val="single"/>
        </w:rPr>
        <w:t>APPROVAL OF MINUTES</w:t>
      </w:r>
      <w:r>
        <w:rPr>
          <w:rFonts w:ascii="Arial" w:eastAsia="Arial" w:hAnsi="Arial" w:cs="Arial"/>
          <w:sz w:val="22"/>
          <w:szCs w:val="22"/>
        </w:rPr>
        <w:t xml:space="preserve"> </w:t>
      </w:r>
    </w:p>
    <w:p w14:paraId="53BF2D87" w14:textId="77777777" w:rsidR="00F16B96" w:rsidRDefault="00CC07CF">
      <w:pPr>
        <w:tabs>
          <w:tab w:val="left" w:pos="360"/>
        </w:tabs>
        <w:ind w:left="90" w:right="375"/>
        <w:rPr>
          <w:rFonts w:ascii="Arial" w:eastAsia="Arial" w:hAnsi="Arial" w:cs="Arial"/>
          <w:b/>
          <w:sz w:val="22"/>
          <w:szCs w:val="22"/>
          <w:u w:val="single"/>
        </w:rPr>
      </w:pPr>
      <w:r>
        <w:rPr>
          <w:rFonts w:ascii="Arial" w:eastAsia="Arial" w:hAnsi="Arial" w:cs="Arial"/>
          <w:b/>
          <w:sz w:val="22"/>
          <w:szCs w:val="22"/>
        </w:rPr>
        <w:t>Regular Meeting 06/16/2020</w:t>
      </w:r>
    </w:p>
    <w:p w14:paraId="684278F8"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Motion to approve: C/Linszky; seconded by: C/Brandl.</w:t>
      </w:r>
    </w:p>
    <w:p w14:paraId="5927B5A2"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Voice Vote:</w:t>
      </w:r>
      <w:r>
        <w:rPr>
          <w:rFonts w:ascii="Arial" w:eastAsia="Arial" w:hAnsi="Arial" w:cs="Arial"/>
          <w:sz w:val="22"/>
          <w:szCs w:val="22"/>
        </w:rPr>
        <w:tab/>
        <w:t xml:space="preserve"> Ayes- </w:t>
      </w:r>
      <w:r>
        <w:rPr>
          <w:rFonts w:ascii="Arial" w:eastAsia="Arial" w:hAnsi="Arial" w:cs="Arial"/>
          <w:sz w:val="22"/>
          <w:szCs w:val="22"/>
        </w:rPr>
        <w:tab/>
      </w:r>
      <w:r>
        <w:rPr>
          <w:rFonts w:ascii="Arial" w:eastAsia="Arial" w:hAnsi="Arial" w:cs="Arial"/>
          <w:sz w:val="22"/>
          <w:szCs w:val="22"/>
        </w:rPr>
        <w:tab/>
        <w:t>C/Linszky, C/Steinfield, C/Dyevoich, C/Brandl, and C/Corallo.</w:t>
      </w:r>
    </w:p>
    <w:p w14:paraId="636FE523" w14:textId="77777777" w:rsidR="00F16B96" w:rsidRDefault="00CC07CF">
      <w:pPr>
        <w:tabs>
          <w:tab w:val="left" w:pos="360"/>
        </w:tabs>
        <w:ind w:left="90" w:right="375"/>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Abstain-</w:t>
      </w:r>
      <w:r>
        <w:rPr>
          <w:rFonts w:ascii="Arial" w:eastAsia="Arial" w:hAnsi="Arial" w:cs="Arial"/>
          <w:sz w:val="22"/>
          <w:szCs w:val="22"/>
        </w:rPr>
        <w:tab/>
        <w:t>C/Sagan.</w:t>
      </w:r>
    </w:p>
    <w:p w14:paraId="56B64F06" w14:textId="77777777" w:rsidR="00F16B96" w:rsidRDefault="00F16B96">
      <w:pPr>
        <w:tabs>
          <w:tab w:val="left" w:pos="360"/>
        </w:tabs>
        <w:ind w:left="90" w:right="375"/>
        <w:rPr>
          <w:rFonts w:ascii="Arial" w:eastAsia="Arial" w:hAnsi="Arial" w:cs="Arial"/>
          <w:sz w:val="22"/>
          <w:szCs w:val="22"/>
        </w:rPr>
      </w:pPr>
    </w:p>
    <w:p w14:paraId="2B0274D2" w14:textId="77777777" w:rsidR="00F16B96" w:rsidRDefault="00CC07CF">
      <w:pPr>
        <w:pBdr>
          <w:top w:val="nil"/>
          <w:left w:val="nil"/>
          <w:bottom w:val="nil"/>
          <w:right w:val="nil"/>
          <w:between w:val="nil"/>
        </w:pBdr>
        <w:tabs>
          <w:tab w:val="left" w:pos="360"/>
        </w:tabs>
        <w:ind w:left="90" w:right="375"/>
        <w:rPr>
          <w:rFonts w:ascii="Arial" w:eastAsia="Arial" w:hAnsi="Arial" w:cs="Arial"/>
          <w:color w:val="000000"/>
          <w:sz w:val="22"/>
          <w:szCs w:val="22"/>
        </w:rPr>
      </w:pPr>
      <w:r>
        <w:rPr>
          <w:rFonts w:ascii="Arial" w:eastAsia="Arial" w:hAnsi="Arial" w:cs="Arial"/>
          <w:b/>
          <w:color w:val="000000"/>
          <w:sz w:val="22"/>
          <w:szCs w:val="22"/>
        </w:rPr>
        <w:t>8.</w:t>
      </w:r>
      <w:r>
        <w:rPr>
          <w:rFonts w:ascii="Arial" w:eastAsia="Arial" w:hAnsi="Arial" w:cs="Arial"/>
          <w:color w:val="000000"/>
          <w:sz w:val="22"/>
          <w:szCs w:val="22"/>
        </w:rPr>
        <w:tab/>
      </w:r>
      <w:r>
        <w:rPr>
          <w:rFonts w:ascii="Arial" w:eastAsia="Arial" w:hAnsi="Arial" w:cs="Arial"/>
          <w:b/>
          <w:color w:val="000000"/>
          <w:sz w:val="22"/>
          <w:szCs w:val="22"/>
          <w:u w:val="single"/>
        </w:rPr>
        <w:t>NEW BUSINESS</w:t>
      </w:r>
      <w:r>
        <w:rPr>
          <w:rFonts w:ascii="Arial" w:eastAsia="Arial" w:hAnsi="Arial" w:cs="Arial"/>
          <w:color w:val="000000"/>
          <w:sz w:val="22"/>
          <w:szCs w:val="22"/>
        </w:rPr>
        <w:t xml:space="preserve"> </w:t>
      </w:r>
    </w:p>
    <w:p w14:paraId="18485563" w14:textId="77777777" w:rsidR="00F16B96" w:rsidRDefault="00CC07CF">
      <w:pPr>
        <w:pBdr>
          <w:top w:val="nil"/>
          <w:left w:val="nil"/>
          <w:bottom w:val="nil"/>
          <w:right w:val="nil"/>
          <w:between w:val="nil"/>
        </w:pBdr>
        <w:tabs>
          <w:tab w:val="left" w:pos="360"/>
        </w:tabs>
        <w:ind w:left="90" w:right="375"/>
        <w:rPr>
          <w:rFonts w:ascii="Arial" w:eastAsia="Arial" w:hAnsi="Arial" w:cs="Arial"/>
          <w:b/>
          <w:color w:val="000000"/>
          <w:sz w:val="22"/>
          <w:szCs w:val="22"/>
        </w:rPr>
      </w:pPr>
      <w:r>
        <w:rPr>
          <w:rFonts w:ascii="Arial" w:eastAsia="Arial" w:hAnsi="Arial" w:cs="Arial"/>
          <w:b/>
          <w:sz w:val="22"/>
          <w:szCs w:val="22"/>
        </w:rPr>
        <w:t>A</w:t>
      </w:r>
      <w:r>
        <w:rPr>
          <w:rFonts w:ascii="Arial" w:eastAsia="Arial" w:hAnsi="Arial" w:cs="Arial"/>
          <w:b/>
          <w:color w:val="000000"/>
          <w:sz w:val="22"/>
          <w:szCs w:val="22"/>
        </w:rPr>
        <w:t>.</w:t>
      </w:r>
      <w:r>
        <w:rPr>
          <w:rFonts w:ascii="Arial" w:eastAsia="Arial" w:hAnsi="Arial" w:cs="Arial"/>
          <w:b/>
          <w:color w:val="000000"/>
          <w:sz w:val="22"/>
          <w:szCs w:val="22"/>
        </w:rPr>
        <w:tab/>
        <w:t>Resolution 67-2020</w:t>
      </w:r>
    </w:p>
    <w:p w14:paraId="2A007A2D" w14:textId="77777777" w:rsidR="00F16B96" w:rsidRDefault="00CC07CF">
      <w:pPr>
        <w:pBdr>
          <w:top w:val="nil"/>
          <w:left w:val="nil"/>
          <w:bottom w:val="nil"/>
          <w:right w:val="nil"/>
          <w:between w:val="nil"/>
        </w:pBdr>
        <w:tabs>
          <w:tab w:val="left" w:pos="360"/>
        </w:tabs>
        <w:ind w:left="90" w:right="375"/>
        <w:rPr>
          <w:rFonts w:ascii="Arial" w:eastAsia="Arial" w:hAnsi="Arial" w:cs="Arial"/>
          <w:color w:val="000000"/>
          <w:sz w:val="22"/>
          <w:szCs w:val="22"/>
        </w:rPr>
      </w:pPr>
      <w:r>
        <w:rPr>
          <w:rFonts w:ascii="Arial" w:eastAsia="Arial" w:hAnsi="Arial" w:cs="Arial"/>
          <w:color w:val="000000"/>
          <w:sz w:val="22"/>
          <w:szCs w:val="22"/>
        </w:rPr>
        <w:t>C/Linszky made motion to approve</w:t>
      </w:r>
      <w:r>
        <w:rPr>
          <w:rFonts w:ascii="Arial" w:eastAsia="Arial" w:hAnsi="Arial" w:cs="Arial"/>
          <w:sz w:val="22"/>
          <w:szCs w:val="22"/>
        </w:rPr>
        <w:t>; s</w:t>
      </w:r>
      <w:r>
        <w:rPr>
          <w:rFonts w:ascii="Arial" w:eastAsia="Arial" w:hAnsi="Arial" w:cs="Arial"/>
          <w:color w:val="000000"/>
          <w:sz w:val="22"/>
          <w:szCs w:val="22"/>
        </w:rPr>
        <w:t>econded by C/Dyevoich.</w:t>
      </w:r>
    </w:p>
    <w:p w14:paraId="6F5BE790" w14:textId="77777777" w:rsidR="00F16B96" w:rsidRDefault="00CC07CF">
      <w:pPr>
        <w:pBdr>
          <w:top w:val="nil"/>
          <w:left w:val="nil"/>
          <w:bottom w:val="nil"/>
          <w:right w:val="nil"/>
          <w:between w:val="nil"/>
        </w:pBdr>
        <w:tabs>
          <w:tab w:val="left" w:pos="360"/>
        </w:tabs>
        <w:ind w:left="90" w:right="375"/>
        <w:rPr>
          <w:rFonts w:ascii="Arial" w:eastAsia="Arial" w:hAnsi="Arial" w:cs="Arial"/>
          <w:color w:val="000000"/>
          <w:sz w:val="22"/>
          <w:szCs w:val="22"/>
        </w:rPr>
      </w:pPr>
      <w:r>
        <w:rPr>
          <w:rFonts w:ascii="Arial" w:eastAsia="Arial" w:hAnsi="Arial" w:cs="Arial"/>
          <w:color w:val="000000"/>
          <w:sz w:val="22"/>
          <w:szCs w:val="22"/>
        </w:rPr>
        <w:t xml:space="preserve">Roll Call: </w:t>
      </w:r>
      <w:r>
        <w:rPr>
          <w:rFonts w:ascii="Arial" w:eastAsia="Arial" w:hAnsi="Arial" w:cs="Arial"/>
          <w:color w:val="000000"/>
          <w:sz w:val="22"/>
          <w:szCs w:val="22"/>
        </w:rPr>
        <w:tab/>
        <w:t>Ayes-</w:t>
      </w:r>
      <w:r>
        <w:rPr>
          <w:rFonts w:ascii="Arial" w:eastAsia="Arial" w:hAnsi="Arial" w:cs="Arial"/>
          <w:color w:val="000000"/>
          <w:sz w:val="22"/>
          <w:szCs w:val="22"/>
        </w:rPr>
        <w:tab/>
        <w:t>C/L</w:t>
      </w:r>
      <w:r>
        <w:rPr>
          <w:rFonts w:ascii="Arial" w:eastAsia="Arial" w:hAnsi="Arial" w:cs="Arial"/>
          <w:sz w:val="22"/>
          <w:szCs w:val="22"/>
        </w:rPr>
        <w:t>inszky,</w:t>
      </w:r>
      <w:r>
        <w:rPr>
          <w:rFonts w:ascii="Arial" w:eastAsia="Arial" w:hAnsi="Arial" w:cs="Arial"/>
          <w:color w:val="000000"/>
          <w:sz w:val="22"/>
          <w:szCs w:val="22"/>
        </w:rPr>
        <w:t xml:space="preserve"> C/Steinfield, C/D</w:t>
      </w:r>
      <w:r>
        <w:rPr>
          <w:rFonts w:ascii="Arial" w:eastAsia="Arial" w:hAnsi="Arial" w:cs="Arial"/>
          <w:sz w:val="22"/>
          <w:szCs w:val="22"/>
        </w:rPr>
        <w:t xml:space="preserve">yevoich, </w:t>
      </w:r>
      <w:r>
        <w:rPr>
          <w:rFonts w:ascii="Arial" w:eastAsia="Arial" w:hAnsi="Arial" w:cs="Arial"/>
          <w:color w:val="000000"/>
          <w:sz w:val="22"/>
          <w:szCs w:val="22"/>
        </w:rPr>
        <w:t>C/Brandl, and C/Corallo.</w:t>
      </w:r>
    </w:p>
    <w:p w14:paraId="33CF69A3" w14:textId="77777777" w:rsidR="00F16B96" w:rsidRDefault="00CC07CF">
      <w:pPr>
        <w:pBdr>
          <w:top w:val="nil"/>
          <w:left w:val="nil"/>
          <w:bottom w:val="nil"/>
          <w:right w:val="nil"/>
          <w:between w:val="nil"/>
        </w:pBdr>
        <w:tabs>
          <w:tab w:val="left" w:pos="360"/>
        </w:tabs>
        <w:ind w:left="90" w:right="375"/>
        <w:rPr>
          <w:rFonts w:ascii="Arial" w:eastAsia="Arial" w:hAnsi="Arial" w:cs="Arial"/>
          <w:color w:val="000000"/>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Abstain</w:t>
      </w:r>
      <w:r>
        <w:rPr>
          <w:rFonts w:ascii="Arial" w:eastAsia="Arial" w:hAnsi="Arial" w:cs="Arial"/>
          <w:sz w:val="22"/>
          <w:szCs w:val="22"/>
        </w:rPr>
        <w:t xml:space="preserve">- </w:t>
      </w:r>
      <w:r>
        <w:rPr>
          <w:rFonts w:ascii="Arial" w:eastAsia="Arial" w:hAnsi="Arial" w:cs="Arial"/>
          <w:color w:val="000000"/>
          <w:sz w:val="22"/>
          <w:szCs w:val="22"/>
        </w:rPr>
        <w:t xml:space="preserve">C/Sagan. </w:t>
      </w:r>
    </w:p>
    <w:p w14:paraId="37146277"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Resolution 67-2020</w:t>
      </w:r>
    </w:p>
    <w:p w14:paraId="24123750" w14:textId="77777777" w:rsidR="00F16B96" w:rsidRDefault="00CC07CF">
      <w:pPr>
        <w:ind w:left="90" w:right="375"/>
        <w:jc w:val="both"/>
        <w:rPr>
          <w:rFonts w:ascii="Arial" w:eastAsia="Arial" w:hAnsi="Arial" w:cs="Arial"/>
          <w:b/>
          <w:sz w:val="22"/>
          <w:szCs w:val="22"/>
        </w:rPr>
      </w:pPr>
      <w:r>
        <w:rPr>
          <w:rFonts w:ascii="Arial" w:eastAsia="Arial" w:hAnsi="Arial" w:cs="Arial"/>
          <w:b/>
          <w:sz w:val="22"/>
          <w:szCs w:val="22"/>
        </w:rPr>
        <w:t>Authorizing the Payment of the Bills</w:t>
      </w:r>
    </w:p>
    <w:p w14:paraId="69E0C7DC"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lastRenderedPageBreak/>
        <w:t>BE IT RESOLVED</w:t>
      </w:r>
      <w:r>
        <w:rPr>
          <w:rFonts w:ascii="Arial" w:eastAsia="Arial" w:hAnsi="Arial" w:cs="Arial"/>
          <w:sz w:val="22"/>
          <w:szCs w:val="22"/>
        </w:rPr>
        <w:t xml:space="preserve"> that the bills as presented to the Finance Committee, all having been certified and approved as </w:t>
      </w:r>
    </w:p>
    <w:p w14:paraId="6F602DEB" w14:textId="77777777" w:rsidR="00F16B96" w:rsidRDefault="00CC07CF">
      <w:pPr>
        <w:ind w:left="90" w:right="375"/>
        <w:jc w:val="both"/>
        <w:rPr>
          <w:rFonts w:ascii="Arial" w:eastAsia="Arial" w:hAnsi="Arial" w:cs="Arial"/>
          <w:sz w:val="22"/>
          <w:szCs w:val="22"/>
        </w:rPr>
      </w:pPr>
      <w:r>
        <w:rPr>
          <w:rFonts w:ascii="Arial" w:eastAsia="Arial" w:hAnsi="Arial" w:cs="Arial"/>
          <w:sz w:val="22"/>
          <w:szCs w:val="22"/>
        </w:rPr>
        <w:t xml:space="preserve">complete as to form, goods having been delivered, and/or services performed and sufficient funds being available for payment for said bills in the amount of $263,966.60; and </w:t>
      </w:r>
    </w:p>
    <w:p w14:paraId="57CE78E5"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BE IT FURTHER RESOLVED</w:t>
      </w:r>
      <w:r>
        <w:rPr>
          <w:rFonts w:ascii="Arial" w:eastAsia="Arial" w:hAnsi="Arial" w:cs="Arial"/>
          <w:sz w:val="22"/>
          <w:szCs w:val="22"/>
        </w:rPr>
        <w:t xml:space="preserve"> that payroll as verified by the Payroll Clerk be remitted for the current pay period.</w:t>
      </w:r>
    </w:p>
    <w:p w14:paraId="2700D205" w14:textId="77777777" w:rsidR="00F16B96" w:rsidRDefault="00CC07CF">
      <w:pPr>
        <w:ind w:left="90" w:right="375"/>
        <w:jc w:val="both"/>
        <w:rPr>
          <w:rFonts w:ascii="Arial" w:eastAsia="Arial" w:hAnsi="Arial" w:cs="Arial"/>
          <w:sz w:val="22"/>
          <w:szCs w:val="22"/>
        </w:rPr>
      </w:pPr>
      <w:r>
        <w:rPr>
          <w:rFonts w:ascii="Arial" w:eastAsia="Arial" w:hAnsi="Arial" w:cs="Arial"/>
          <w:sz w:val="22"/>
          <w:szCs w:val="22"/>
        </w:rPr>
        <w:t xml:space="preserve"> </w:t>
      </w:r>
    </w:p>
    <w:p w14:paraId="6585C1B6"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ab/>
      </w:r>
      <w:r>
        <w:rPr>
          <w:rFonts w:ascii="Arial" w:eastAsia="Arial" w:hAnsi="Arial" w:cs="Arial"/>
          <w:b/>
          <w:sz w:val="22"/>
          <w:szCs w:val="22"/>
        </w:rPr>
        <w:t>Resolution 68-2020</w:t>
      </w:r>
      <w:r>
        <w:rPr>
          <w:rFonts w:ascii="Arial" w:eastAsia="Arial" w:hAnsi="Arial" w:cs="Arial"/>
          <w:sz w:val="22"/>
          <w:szCs w:val="22"/>
        </w:rPr>
        <w:t xml:space="preserve"> </w:t>
      </w:r>
    </w:p>
    <w:p w14:paraId="57655049" w14:textId="77777777" w:rsidR="00F16B96" w:rsidRDefault="00CC07CF">
      <w:pPr>
        <w:pBdr>
          <w:top w:val="nil"/>
          <w:left w:val="nil"/>
          <w:bottom w:val="nil"/>
          <w:right w:val="nil"/>
          <w:between w:val="nil"/>
        </w:pBdr>
        <w:tabs>
          <w:tab w:val="left" w:pos="360"/>
        </w:tabs>
        <w:ind w:left="90" w:right="375"/>
        <w:rPr>
          <w:rFonts w:ascii="Arial" w:eastAsia="Arial" w:hAnsi="Arial" w:cs="Arial"/>
          <w:color w:val="000000"/>
          <w:sz w:val="22"/>
          <w:szCs w:val="22"/>
        </w:rPr>
      </w:pPr>
      <w:r>
        <w:rPr>
          <w:rFonts w:ascii="Arial" w:eastAsia="Arial" w:hAnsi="Arial" w:cs="Arial"/>
          <w:color w:val="000000"/>
          <w:sz w:val="22"/>
          <w:szCs w:val="22"/>
        </w:rPr>
        <w:t>C/Corallo made motion to approve</w:t>
      </w:r>
      <w:r>
        <w:rPr>
          <w:rFonts w:ascii="Arial" w:eastAsia="Arial" w:hAnsi="Arial" w:cs="Arial"/>
          <w:sz w:val="22"/>
          <w:szCs w:val="22"/>
        </w:rPr>
        <w:t>; s</w:t>
      </w:r>
      <w:r>
        <w:rPr>
          <w:rFonts w:ascii="Arial" w:eastAsia="Arial" w:hAnsi="Arial" w:cs="Arial"/>
          <w:color w:val="000000"/>
          <w:sz w:val="22"/>
          <w:szCs w:val="22"/>
        </w:rPr>
        <w:t>econded by C/Brandl.</w:t>
      </w:r>
    </w:p>
    <w:p w14:paraId="64C5F34F" w14:textId="77777777" w:rsidR="00F16B96" w:rsidRDefault="00CC07CF">
      <w:pPr>
        <w:pBdr>
          <w:top w:val="nil"/>
          <w:left w:val="nil"/>
          <w:bottom w:val="nil"/>
          <w:right w:val="nil"/>
          <w:between w:val="nil"/>
        </w:pBdr>
        <w:tabs>
          <w:tab w:val="left" w:pos="360"/>
        </w:tabs>
        <w:ind w:left="90" w:right="375"/>
        <w:rPr>
          <w:rFonts w:ascii="Arial" w:eastAsia="Arial" w:hAnsi="Arial" w:cs="Arial"/>
          <w:color w:val="000000"/>
          <w:sz w:val="22"/>
          <w:szCs w:val="22"/>
        </w:rPr>
      </w:pPr>
      <w:r>
        <w:rPr>
          <w:rFonts w:ascii="Arial" w:eastAsia="Arial" w:hAnsi="Arial" w:cs="Arial"/>
          <w:color w:val="000000"/>
          <w:sz w:val="22"/>
          <w:szCs w:val="22"/>
        </w:rPr>
        <w:t xml:space="preserve">Roll Call: </w:t>
      </w:r>
      <w:r>
        <w:rPr>
          <w:rFonts w:ascii="Arial" w:eastAsia="Arial" w:hAnsi="Arial" w:cs="Arial"/>
          <w:color w:val="000000"/>
          <w:sz w:val="22"/>
          <w:szCs w:val="22"/>
        </w:rPr>
        <w:tab/>
      </w:r>
      <w:r>
        <w:rPr>
          <w:rFonts w:ascii="Arial" w:eastAsia="Arial" w:hAnsi="Arial" w:cs="Arial"/>
          <w:color w:val="000000"/>
          <w:sz w:val="22"/>
          <w:szCs w:val="22"/>
        </w:rPr>
        <w:tab/>
        <w:t>Ayes-</w:t>
      </w:r>
      <w:r>
        <w:rPr>
          <w:rFonts w:ascii="Arial" w:eastAsia="Arial" w:hAnsi="Arial" w:cs="Arial"/>
          <w:sz w:val="22"/>
          <w:szCs w:val="22"/>
        </w:rPr>
        <w:t xml:space="preserve"> </w:t>
      </w:r>
      <w:r>
        <w:rPr>
          <w:rFonts w:ascii="Arial" w:eastAsia="Arial" w:hAnsi="Arial" w:cs="Arial"/>
          <w:color w:val="000000"/>
          <w:sz w:val="22"/>
          <w:szCs w:val="22"/>
        </w:rPr>
        <w:t>C/ Linszky, C/Steinfield, C/Dyevoich, C/Brandl, C/Corallo</w:t>
      </w:r>
      <w:r>
        <w:rPr>
          <w:rFonts w:ascii="Arial" w:eastAsia="Arial" w:hAnsi="Arial" w:cs="Arial"/>
          <w:sz w:val="22"/>
          <w:szCs w:val="22"/>
        </w:rPr>
        <w:t xml:space="preserve">, and </w:t>
      </w:r>
      <w:r>
        <w:rPr>
          <w:rFonts w:ascii="Arial" w:eastAsia="Arial" w:hAnsi="Arial" w:cs="Arial"/>
          <w:color w:val="000000"/>
          <w:sz w:val="22"/>
          <w:szCs w:val="22"/>
        </w:rPr>
        <w:t>C/Sagan.</w:t>
      </w:r>
    </w:p>
    <w:p w14:paraId="19140208" w14:textId="77777777" w:rsidR="00F16B96" w:rsidRDefault="00CC07CF">
      <w:pPr>
        <w:widowControl w:val="0"/>
        <w:ind w:left="90" w:right="375"/>
        <w:jc w:val="both"/>
        <w:rPr>
          <w:rFonts w:ascii="Arial" w:eastAsia="Arial" w:hAnsi="Arial" w:cs="Arial"/>
          <w:b/>
          <w:sz w:val="22"/>
          <w:szCs w:val="22"/>
        </w:rPr>
      </w:pPr>
      <w:r>
        <w:rPr>
          <w:rFonts w:ascii="Arial" w:eastAsia="Arial" w:hAnsi="Arial" w:cs="Arial"/>
          <w:b/>
          <w:sz w:val="22"/>
          <w:szCs w:val="22"/>
        </w:rPr>
        <w:t>Resolution 68-2020</w:t>
      </w:r>
    </w:p>
    <w:p w14:paraId="2F9EA8B3" w14:textId="77777777" w:rsidR="00F16B96" w:rsidRDefault="00CC07CF">
      <w:pPr>
        <w:widowControl w:val="0"/>
        <w:ind w:left="90" w:right="375"/>
        <w:jc w:val="both"/>
        <w:rPr>
          <w:rFonts w:ascii="Arial" w:eastAsia="Arial" w:hAnsi="Arial" w:cs="Arial"/>
          <w:b/>
          <w:sz w:val="22"/>
          <w:szCs w:val="22"/>
        </w:rPr>
      </w:pPr>
      <w:r>
        <w:rPr>
          <w:rFonts w:ascii="Arial" w:eastAsia="Arial" w:hAnsi="Arial" w:cs="Arial"/>
          <w:b/>
          <w:sz w:val="22"/>
          <w:szCs w:val="22"/>
        </w:rPr>
        <w:t>Confirming Council Committee Appointments</w:t>
      </w:r>
      <w:r>
        <w:rPr>
          <w:rFonts w:ascii="Arial" w:eastAsia="Arial" w:hAnsi="Arial" w:cs="Arial"/>
          <w:sz w:val="22"/>
          <w:szCs w:val="22"/>
        </w:rPr>
        <w:t xml:space="preserve"> </w:t>
      </w:r>
      <w:r>
        <w:rPr>
          <w:rFonts w:ascii="Arial" w:eastAsia="Arial" w:hAnsi="Arial" w:cs="Arial"/>
          <w:b/>
          <w:sz w:val="22"/>
          <w:szCs w:val="22"/>
        </w:rPr>
        <w:t xml:space="preserve"> </w:t>
      </w:r>
    </w:p>
    <w:p w14:paraId="74BAB2EA"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BE IT RESOLVED</w:t>
      </w:r>
      <w:r>
        <w:rPr>
          <w:rFonts w:ascii="Arial" w:eastAsia="Arial" w:hAnsi="Arial" w:cs="Arial"/>
          <w:sz w:val="22"/>
          <w:szCs w:val="22"/>
        </w:rPr>
        <w:t xml:space="preserve"> that the following appointments to COUNCIL COMMITTEES be amended as follows; and</w:t>
      </w:r>
    </w:p>
    <w:p w14:paraId="396EBDAF"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BE IT FURTHER RESOLVED</w:t>
      </w:r>
      <w:r>
        <w:rPr>
          <w:rFonts w:ascii="Arial" w:eastAsia="Arial" w:hAnsi="Arial" w:cs="Arial"/>
          <w:sz w:val="22"/>
          <w:szCs w:val="22"/>
        </w:rPr>
        <w:t xml:space="preserve"> the appointments be for a term effective 07/14/2020 through 12/31/2020, as made by the Mayor, are hereby confirmed: </w:t>
      </w:r>
    </w:p>
    <w:p w14:paraId="686FB405" w14:textId="77777777" w:rsidR="00F16B96" w:rsidRDefault="00CC07CF">
      <w:pPr>
        <w:widowControl w:val="0"/>
        <w:ind w:left="90" w:right="375"/>
        <w:jc w:val="both"/>
        <w:rPr>
          <w:rFonts w:ascii="Arial" w:eastAsia="Arial" w:hAnsi="Arial" w:cs="Arial"/>
          <w:b/>
          <w:sz w:val="22"/>
          <w:szCs w:val="22"/>
        </w:rPr>
      </w:pPr>
      <w:r>
        <w:rPr>
          <w:rFonts w:ascii="Arial" w:eastAsia="Arial" w:hAnsi="Arial" w:cs="Arial"/>
          <w:b/>
          <w:sz w:val="22"/>
          <w:szCs w:val="22"/>
        </w:rPr>
        <w:t>COAH/LEGAL-</w:t>
      </w:r>
      <w:r>
        <w:rPr>
          <w:rFonts w:ascii="Arial" w:eastAsia="Arial" w:hAnsi="Arial" w:cs="Arial"/>
          <w:sz w:val="22"/>
          <w:szCs w:val="22"/>
        </w:rPr>
        <w:t>C/Sagan-Chair, C/Corallo and C/Steinfield.</w:t>
      </w:r>
    </w:p>
    <w:p w14:paraId="205A0EAB"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FINANCE/ORDINANCE-</w:t>
      </w:r>
      <w:r>
        <w:rPr>
          <w:rFonts w:ascii="Arial" w:eastAsia="Arial" w:hAnsi="Arial" w:cs="Arial"/>
          <w:sz w:val="22"/>
          <w:szCs w:val="22"/>
        </w:rPr>
        <w:t xml:space="preserve">C/Steinfield-Chair, C/Dyevoich and C/Linszky. </w:t>
      </w:r>
    </w:p>
    <w:p w14:paraId="39F16A59" w14:textId="77777777" w:rsidR="00F16B96" w:rsidRDefault="00CC07CF">
      <w:pPr>
        <w:widowControl w:val="0"/>
        <w:ind w:left="90" w:right="375"/>
        <w:jc w:val="both"/>
        <w:rPr>
          <w:rFonts w:ascii="Arial" w:eastAsia="Arial" w:hAnsi="Arial" w:cs="Arial"/>
          <w:b/>
          <w:sz w:val="22"/>
          <w:szCs w:val="22"/>
        </w:rPr>
      </w:pPr>
      <w:r>
        <w:rPr>
          <w:rFonts w:ascii="Arial" w:eastAsia="Arial" w:hAnsi="Arial" w:cs="Arial"/>
          <w:b/>
          <w:sz w:val="22"/>
          <w:szCs w:val="22"/>
        </w:rPr>
        <w:t xml:space="preserve">PERSONNEL/COMPUTERS- </w:t>
      </w:r>
      <w:r>
        <w:rPr>
          <w:rFonts w:ascii="Arial" w:eastAsia="Arial" w:hAnsi="Arial" w:cs="Arial"/>
          <w:sz w:val="22"/>
          <w:szCs w:val="22"/>
        </w:rPr>
        <w:t>C/Corallo-Chair, C/Dyeovich and C/Steinfield.</w:t>
      </w:r>
      <w:r>
        <w:rPr>
          <w:rFonts w:ascii="Arial" w:eastAsia="Arial" w:hAnsi="Arial" w:cs="Arial"/>
          <w:b/>
          <w:sz w:val="22"/>
          <w:szCs w:val="22"/>
        </w:rPr>
        <w:t xml:space="preserve"> </w:t>
      </w:r>
    </w:p>
    <w:p w14:paraId="7D89A2F5"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 xml:space="preserve">BUILDINGS &amp; GROUNDS- </w:t>
      </w:r>
      <w:r>
        <w:rPr>
          <w:rFonts w:ascii="Arial" w:eastAsia="Arial" w:hAnsi="Arial" w:cs="Arial"/>
          <w:sz w:val="22"/>
          <w:szCs w:val="22"/>
        </w:rPr>
        <w:t xml:space="preserve">C/Brandl- Chair, C/Linszky and C/ Corallo. </w:t>
      </w:r>
    </w:p>
    <w:p w14:paraId="243D8DE9"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 xml:space="preserve">STREETS AND ROADS- </w:t>
      </w:r>
      <w:r>
        <w:rPr>
          <w:rFonts w:ascii="Arial" w:eastAsia="Arial" w:hAnsi="Arial" w:cs="Arial"/>
          <w:sz w:val="22"/>
          <w:szCs w:val="22"/>
        </w:rPr>
        <w:t xml:space="preserve">C/Dyevoich-Chair, C/Sagan and C/Brandl. </w:t>
      </w:r>
    </w:p>
    <w:p w14:paraId="6879F5B0"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WATER AND SEWER-</w:t>
      </w:r>
      <w:r>
        <w:rPr>
          <w:rFonts w:ascii="Arial" w:eastAsia="Arial" w:hAnsi="Arial" w:cs="Arial"/>
          <w:sz w:val="22"/>
          <w:szCs w:val="22"/>
        </w:rPr>
        <w:t xml:space="preserve"> C/Linszky-Chair, C/Sagan and C/Brandl. </w:t>
      </w:r>
    </w:p>
    <w:p w14:paraId="29D35D2C" w14:textId="77777777" w:rsidR="00F16B96" w:rsidRDefault="00CC07CF">
      <w:pPr>
        <w:tabs>
          <w:tab w:val="left" w:pos="0"/>
        </w:tabs>
        <w:ind w:left="90" w:right="375"/>
        <w:rPr>
          <w:rFonts w:ascii="Arial" w:eastAsia="Arial" w:hAnsi="Arial" w:cs="Arial"/>
          <w:sz w:val="22"/>
          <w:szCs w:val="22"/>
        </w:rPr>
      </w:pPr>
      <w:r>
        <w:rPr>
          <w:rFonts w:ascii="Arial" w:eastAsia="Arial" w:hAnsi="Arial" w:cs="Arial"/>
          <w:b/>
          <w:sz w:val="22"/>
          <w:szCs w:val="22"/>
        </w:rPr>
        <w:t>OEM/SAFETY OVERSIGHT-</w:t>
      </w:r>
      <w:r>
        <w:rPr>
          <w:rFonts w:ascii="Arial" w:eastAsia="Arial" w:hAnsi="Arial" w:cs="Arial"/>
          <w:sz w:val="22"/>
          <w:szCs w:val="22"/>
        </w:rPr>
        <w:t xml:space="preserve">Mayor Daly, </w:t>
      </w:r>
    </w:p>
    <w:p w14:paraId="2CAA1A9B" w14:textId="77777777" w:rsidR="00F16B96" w:rsidRDefault="00CC07CF">
      <w:pPr>
        <w:tabs>
          <w:tab w:val="left" w:pos="0"/>
        </w:tabs>
        <w:ind w:left="90" w:right="375"/>
        <w:rPr>
          <w:rFonts w:ascii="Arial" w:eastAsia="Arial" w:hAnsi="Arial" w:cs="Arial"/>
          <w:sz w:val="22"/>
          <w:szCs w:val="22"/>
        </w:rPr>
      </w:pPr>
      <w:r>
        <w:rPr>
          <w:rFonts w:ascii="Arial" w:eastAsia="Arial" w:hAnsi="Arial" w:cs="Arial"/>
          <w:b/>
          <w:sz w:val="22"/>
          <w:szCs w:val="22"/>
        </w:rPr>
        <w:t xml:space="preserve">PUBLIC SCHOOL LIAISON- </w:t>
      </w:r>
      <w:r>
        <w:rPr>
          <w:rFonts w:ascii="Arial" w:eastAsia="Arial" w:hAnsi="Arial" w:cs="Arial"/>
          <w:sz w:val="22"/>
          <w:szCs w:val="22"/>
        </w:rPr>
        <w:t xml:space="preserve">C/Dyevoich, </w:t>
      </w:r>
    </w:p>
    <w:p w14:paraId="14CB79F0" w14:textId="77777777" w:rsidR="00F16B96" w:rsidRDefault="00CC07CF">
      <w:pPr>
        <w:tabs>
          <w:tab w:val="left" w:pos="0"/>
        </w:tabs>
        <w:ind w:left="90" w:right="375"/>
        <w:rPr>
          <w:rFonts w:ascii="Arial" w:eastAsia="Arial" w:hAnsi="Arial" w:cs="Arial"/>
          <w:sz w:val="22"/>
          <w:szCs w:val="22"/>
        </w:rPr>
      </w:pPr>
      <w:r>
        <w:rPr>
          <w:rFonts w:ascii="Arial" w:eastAsia="Arial" w:hAnsi="Arial" w:cs="Arial"/>
          <w:b/>
          <w:sz w:val="22"/>
          <w:szCs w:val="22"/>
        </w:rPr>
        <w:t>PUBLIC SAFETY LIAISON-</w:t>
      </w:r>
      <w:r>
        <w:rPr>
          <w:rFonts w:ascii="Arial" w:eastAsia="Arial" w:hAnsi="Arial" w:cs="Arial"/>
          <w:sz w:val="22"/>
          <w:szCs w:val="22"/>
        </w:rPr>
        <w:t>C/Brandl</w:t>
      </w:r>
    </w:p>
    <w:p w14:paraId="5D11A68E" w14:textId="77777777" w:rsidR="00F16B96" w:rsidRDefault="00CC07CF">
      <w:pPr>
        <w:ind w:left="90" w:right="375"/>
        <w:rPr>
          <w:rFonts w:ascii="Arial" w:eastAsia="Arial" w:hAnsi="Arial" w:cs="Arial"/>
          <w:b/>
          <w:sz w:val="22"/>
          <w:szCs w:val="22"/>
        </w:rPr>
      </w:pPr>
      <w:r>
        <w:rPr>
          <w:rFonts w:ascii="Arial" w:eastAsia="Arial" w:hAnsi="Arial" w:cs="Arial"/>
          <w:b/>
          <w:sz w:val="22"/>
          <w:szCs w:val="22"/>
        </w:rPr>
        <w:t>COMMUNITY IMPROVEMENT LIAISON -</w:t>
      </w:r>
      <w:r>
        <w:rPr>
          <w:rFonts w:ascii="Arial" w:eastAsia="Arial" w:hAnsi="Arial" w:cs="Arial"/>
          <w:sz w:val="22"/>
          <w:szCs w:val="22"/>
        </w:rPr>
        <w:t>C/Linszky</w:t>
      </w:r>
    </w:p>
    <w:p w14:paraId="092F8289" w14:textId="77777777" w:rsidR="00F16B96" w:rsidRDefault="00F16B96">
      <w:pPr>
        <w:ind w:left="90" w:right="375"/>
        <w:rPr>
          <w:rFonts w:ascii="Arial" w:eastAsia="Arial" w:hAnsi="Arial" w:cs="Arial"/>
          <w:sz w:val="22"/>
          <w:szCs w:val="22"/>
        </w:rPr>
      </w:pPr>
    </w:p>
    <w:p w14:paraId="7EAF794A" w14:textId="77777777" w:rsidR="00F16B96" w:rsidRDefault="00CC07CF">
      <w:pPr>
        <w:tabs>
          <w:tab w:val="left" w:pos="360"/>
        </w:tabs>
        <w:ind w:left="90" w:right="375"/>
        <w:rPr>
          <w:rFonts w:ascii="Arial" w:eastAsia="Arial" w:hAnsi="Arial" w:cs="Arial"/>
          <w:sz w:val="22"/>
          <w:szCs w:val="22"/>
        </w:rPr>
      </w:pPr>
      <w:r>
        <w:rPr>
          <w:rFonts w:ascii="Arial" w:eastAsia="Arial" w:hAnsi="Arial" w:cs="Arial"/>
          <w:b/>
          <w:sz w:val="22"/>
          <w:szCs w:val="22"/>
        </w:rPr>
        <w:t>C. Resolution 69-2020</w:t>
      </w:r>
    </w:p>
    <w:p w14:paraId="2CCCFC94" w14:textId="77777777" w:rsidR="00F16B96" w:rsidRDefault="00CC07CF">
      <w:pPr>
        <w:ind w:left="90" w:right="375"/>
        <w:rPr>
          <w:rFonts w:ascii="Arial" w:eastAsia="Arial" w:hAnsi="Arial" w:cs="Arial"/>
          <w:sz w:val="22"/>
          <w:szCs w:val="22"/>
        </w:rPr>
      </w:pPr>
      <w:r>
        <w:rPr>
          <w:rFonts w:ascii="Arial" w:eastAsia="Arial" w:hAnsi="Arial" w:cs="Arial"/>
          <w:sz w:val="22"/>
          <w:szCs w:val="22"/>
        </w:rPr>
        <w:t>C/Brandl made motion to approve   Seconded by C/Corallo.</w:t>
      </w:r>
    </w:p>
    <w:p w14:paraId="4F02746F" w14:textId="77777777" w:rsidR="00F16B96" w:rsidRDefault="00CC07CF">
      <w:pPr>
        <w:ind w:left="90" w:right="375"/>
        <w:rPr>
          <w:rFonts w:ascii="Arial" w:eastAsia="Arial" w:hAnsi="Arial" w:cs="Arial"/>
          <w:sz w:val="22"/>
          <w:szCs w:val="22"/>
        </w:rPr>
      </w:pPr>
      <w:r>
        <w:rPr>
          <w:rFonts w:ascii="Arial" w:eastAsia="Arial" w:hAnsi="Arial" w:cs="Arial"/>
          <w:sz w:val="22"/>
          <w:szCs w:val="22"/>
        </w:rPr>
        <w:t xml:space="preserve">Roll call: </w:t>
      </w:r>
      <w:r>
        <w:rPr>
          <w:rFonts w:ascii="Arial" w:eastAsia="Arial" w:hAnsi="Arial" w:cs="Arial"/>
          <w:sz w:val="22"/>
          <w:szCs w:val="22"/>
        </w:rPr>
        <w:tab/>
        <w:t xml:space="preserve">Ayes- </w:t>
      </w:r>
      <w:r>
        <w:rPr>
          <w:rFonts w:ascii="Arial" w:eastAsia="Arial" w:hAnsi="Arial" w:cs="Arial"/>
          <w:sz w:val="22"/>
          <w:szCs w:val="22"/>
        </w:rPr>
        <w:tab/>
        <w:t xml:space="preserve">   C/ Linszky, C/Steinfield, C/Dyevoich, C/Brandl, and C/Corallo.</w:t>
      </w:r>
    </w:p>
    <w:p w14:paraId="2C39A8C8" w14:textId="77777777" w:rsidR="00F16B96" w:rsidRDefault="00CC07CF">
      <w:pPr>
        <w:pBdr>
          <w:top w:val="nil"/>
          <w:left w:val="nil"/>
          <w:bottom w:val="nil"/>
          <w:right w:val="nil"/>
          <w:between w:val="nil"/>
        </w:pBdr>
        <w:tabs>
          <w:tab w:val="left" w:pos="360"/>
        </w:tabs>
        <w:ind w:left="90" w:right="375"/>
        <w:rPr>
          <w:rFonts w:ascii="Arial" w:eastAsia="Arial" w:hAnsi="Arial" w:cs="Arial"/>
          <w:color w:val="000000"/>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Abstain</w:t>
      </w:r>
      <w:r>
        <w:rPr>
          <w:rFonts w:ascii="Arial" w:eastAsia="Arial" w:hAnsi="Arial" w:cs="Arial"/>
          <w:sz w:val="22"/>
          <w:szCs w:val="22"/>
        </w:rPr>
        <w:t>-</w:t>
      </w:r>
      <w:r>
        <w:rPr>
          <w:rFonts w:ascii="Arial" w:eastAsia="Arial" w:hAnsi="Arial" w:cs="Arial"/>
          <w:color w:val="000000"/>
          <w:sz w:val="22"/>
          <w:szCs w:val="22"/>
        </w:rPr>
        <w:t xml:space="preserve"> C/Sagan</w:t>
      </w:r>
      <w:r>
        <w:rPr>
          <w:rFonts w:ascii="Arial" w:eastAsia="Arial" w:hAnsi="Arial" w:cs="Arial"/>
          <w:sz w:val="22"/>
          <w:szCs w:val="22"/>
        </w:rPr>
        <w:t>.</w:t>
      </w:r>
    </w:p>
    <w:p w14:paraId="3B0CCE0F"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Resolution 69-2020</w:t>
      </w:r>
    </w:p>
    <w:p w14:paraId="7549E146"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Appointment of Member to Manasquan River Regional Sewerage Authority</w:t>
      </w:r>
      <w:r>
        <w:rPr>
          <w:rFonts w:ascii="Arial" w:eastAsia="Arial" w:hAnsi="Arial" w:cs="Arial"/>
          <w:sz w:val="22"/>
          <w:szCs w:val="22"/>
        </w:rPr>
        <w:t xml:space="preserve"> </w:t>
      </w:r>
    </w:p>
    <w:p w14:paraId="2E5433BD"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 xml:space="preserve">WHEREAS, </w:t>
      </w:r>
      <w:r>
        <w:rPr>
          <w:rFonts w:ascii="Arial" w:eastAsia="Arial" w:hAnsi="Arial" w:cs="Arial"/>
          <w:sz w:val="22"/>
          <w:szCs w:val="22"/>
        </w:rPr>
        <w:t xml:space="preserve">the Manasquan River Regional Sewerage Authority is an agency of five municipalities established by </w:t>
      </w:r>
    </w:p>
    <w:p w14:paraId="6F51B67E" w14:textId="77777777" w:rsidR="00F16B96" w:rsidRDefault="00CC07CF">
      <w:pPr>
        <w:ind w:left="90" w:right="375"/>
        <w:jc w:val="both"/>
        <w:rPr>
          <w:rFonts w:ascii="Arial" w:eastAsia="Arial" w:hAnsi="Arial" w:cs="Arial"/>
          <w:sz w:val="22"/>
          <w:szCs w:val="22"/>
        </w:rPr>
      </w:pPr>
      <w:r>
        <w:rPr>
          <w:rFonts w:ascii="Arial" w:eastAsia="Arial" w:hAnsi="Arial" w:cs="Arial"/>
          <w:sz w:val="22"/>
          <w:szCs w:val="22"/>
        </w:rPr>
        <w:t xml:space="preserve">parallel ordinances duly adopted by their respective governing bodies; and </w:t>
      </w:r>
    </w:p>
    <w:p w14:paraId="2CD30200"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 xml:space="preserve">WHEREAS, </w:t>
      </w:r>
      <w:r>
        <w:rPr>
          <w:rFonts w:ascii="Arial" w:eastAsia="Arial" w:hAnsi="Arial" w:cs="Arial"/>
          <w:sz w:val="22"/>
          <w:szCs w:val="22"/>
        </w:rPr>
        <w:t xml:space="preserve">the Manasquan River Regional Sewerage Authority shall be comprised of ten members, with two members being appointed by Governing Body of each municipality; and  </w:t>
      </w:r>
    </w:p>
    <w:p w14:paraId="36008827" w14:textId="77777777" w:rsidR="00F16B96" w:rsidRDefault="00CC07CF">
      <w:pPr>
        <w:ind w:left="90" w:right="375"/>
        <w:jc w:val="both"/>
        <w:rPr>
          <w:rFonts w:ascii="Arial" w:eastAsia="Arial" w:hAnsi="Arial" w:cs="Arial"/>
          <w:b/>
          <w:sz w:val="22"/>
          <w:szCs w:val="22"/>
        </w:rPr>
      </w:pPr>
      <w:r>
        <w:rPr>
          <w:rFonts w:ascii="Arial" w:eastAsia="Arial" w:hAnsi="Arial" w:cs="Arial"/>
          <w:b/>
          <w:sz w:val="22"/>
          <w:szCs w:val="22"/>
        </w:rPr>
        <w:t xml:space="preserve">WHEREAS, </w:t>
      </w:r>
      <w:r>
        <w:rPr>
          <w:rFonts w:ascii="Arial" w:eastAsia="Arial" w:hAnsi="Arial" w:cs="Arial"/>
          <w:sz w:val="22"/>
          <w:szCs w:val="22"/>
        </w:rPr>
        <w:t>due to the vacancy created by the passing of Michael Romano it is the desire of the Mayor and Council of the Borough of Farmingdale to fill his vacant seat as MRRSA Alternate Member for the Borough of Farmingdale; and</w:t>
      </w:r>
      <w:r>
        <w:rPr>
          <w:rFonts w:ascii="Arial" w:eastAsia="Arial" w:hAnsi="Arial" w:cs="Arial"/>
          <w:b/>
          <w:sz w:val="22"/>
          <w:szCs w:val="22"/>
        </w:rPr>
        <w:t xml:space="preserve"> </w:t>
      </w:r>
    </w:p>
    <w:p w14:paraId="4D7404F4"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 xml:space="preserve">WHEREAS, </w:t>
      </w:r>
      <w:r>
        <w:rPr>
          <w:rFonts w:ascii="Arial" w:eastAsia="Arial" w:hAnsi="Arial" w:cs="Arial"/>
          <w:sz w:val="22"/>
          <w:szCs w:val="22"/>
        </w:rPr>
        <w:t xml:space="preserve">the Mayor and Council of the Borough of Farmingdale find that </w:t>
      </w:r>
      <w:r>
        <w:rPr>
          <w:rFonts w:ascii="Arial" w:eastAsia="Arial" w:hAnsi="Arial" w:cs="Arial"/>
          <w:b/>
          <w:sz w:val="22"/>
          <w:szCs w:val="22"/>
        </w:rPr>
        <w:t>Patricia Linszky</w:t>
      </w:r>
      <w:r>
        <w:rPr>
          <w:rFonts w:ascii="Arial" w:eastAsia="Arial" w:hAnsi="Arial" w:cs="Arial"/>
          <w:sz w:val="22"/>
          <w:szCs w:val="22"/>
        </w:rPr>
        <w:t xml:space="preserve"> is a qualified  </w:t>
      </w:r>
    </w:p>
    <w:p w14:paraId="76EED4BC" w14:textId="77777777" w:rsidR="00F16B96" w:rsidRDefault="00CC07CF">
      <w:pPr>
        <w:ind w:left="90" w:right="375"/>
        <w:jc w:val="both"/>
        <w:rPr>
          <w:rFonts w:ascii="Arial" w:eastAsia="Arial" w:hAnsi="Arial" w:cs="Arial"/>
          <w:sz w:val="22"/>
          <w:szCs w:val="22"/>
        </w:rPr>
      </w:pPr>
      <w:r>
        <w:rPr>
          <w:rFonts w:ascii="Arial" w:eastAsia="Arial" w:hAnsi="Arial" w:cs="Arial"/>
          <w:sz w:val="22"/>
          <w:szCs w:val="22"/>
        </w:rPr>
        <w:t xml:space="preserve">Individual for the position. </w:t>
      </w:r>
    </w:p>
    <w:p w14:paraId="4364372B"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NOW THEREFORE BE IT RESOLVED</w:t>
      </w:r>
      <w:r>
        <w:rPr>
          <w:rFonts w:ascii="Arial" w:eastAsia="Arial" w:hAnsi="Arial" w:cs="Arial"/>
          <w:sz w:val="22"/>
          <w:szCs w:val="22"/>
        </w:rPr>
        <w:t xml:space="preserve">, by the Mayor and Council of the Borough of Farmingdale that </w:t>
      </w:r>
      <w:r>
        <w:rPr>
          <w:rFonts w:ascii="Arial" w:eastAsia="Arial" w:hAnsi="Arial" w:cs="Arial"/>
          <w:b/>
          <w:sz w:val="22"/>
          <w:szCs w:val="22"/>
        </w:rPr>
        <w:t>Patricia Linszky</w:t>
      </w:r>
      <w:r>
        <w:rPr>
          <w:rFonts w:ascii="Arial" w:eastAsia="Arial" w:hAnsi="Arial" w:cs="Arial"/>
          <w:sz w:val="22"/>
          <w:szCs w:val="22"/>
        </w:rPr>
        <w:t xml:space="preserve"> be appointed as a member of the Manasquan River Regional Sewerage Authority</w:t>
      </w:r>
    </w:p>
    <w:p w14:paraId="76A544A9" w14:textId="77777777" w:rsidR="00F16B96" w:rsidRDefault="00CC07CF">
      <w:pPr>
        <w:ind w:left="90" w:right="375"/>
        <w:jc w:val="both"/>
        <w:rPr>
          <w:rFonts w:ascii="Arial" w:eastAsia="Arial" w:hAnsi="Arial" w:cs="Arial"/>
          <w:sz w:val="22"/>
          <w:szCs w:val="22"/>
        </w:rPr>
      </w:pPr>
      <w:r>
        <w:rPr>
          <w:rFonts w:ascii="Arial" w:eastAsia="Arial" w:hAnsi="Arial" w:cs="Arial"/>
          <w:sz w:val="22"/>
          <w:szCs w:val="22"/>
        </w:rPr>
        <w:t xml:space="preserve"> for an unexpired term ending January 31, 2022</w:t>
      </w:r>
    </w:p>
    <w:p w14:paraId="3D47F1A5" w14:textId="77777777" w:rsidR="00F16B96" w:rsidRDefault="00F16B96">
      <w:pPr>
        <w:widowControl w:val="0"/>
        <w:ind w:left="90" w:right="375"/>
        <w:jc w:val="both"/>
        <w:rPr>
          <w:rFonts w:ascii="Arial" w:eastAsia="Arial" w:hAnsi="Arial" w:cs="Arial"/>
          <w:sz w:val="22"/>
          <w:szCs w:val="22"/>
        </w:rPr>
      </w:pPr>
    </w:p>
    <w:p w14:paraId="0C0E104D" w14:textId="77777777" w:rsidR="00F16B96" w:rsidRDefault="00CC07CF">
      <w:pPr>
        <w:widowControl w:val="0"/>
        <w:ind w:left="90" w:right="375"/>
        <w:jc w:val="both"/>
        <w:rPr>
          <w:rFonts w:ascii="Arial" w:eastAsia="Arial" w:hAnsi="Arial" w:cs="Arial"/>
          <w:b/>
          <w:sz w:val="22"/>
          <w:szCs w:val="22"/>
        </w:rPr>
      </w:pPr>
      <w:r>
        <w:rPr>
          <w:rFonts w:ascii="Arial" w:eastAsia="Arial" w:hAnsi="Arial" w:cs="Arial"/>
          <w:b/>
          <w:sz w:val="22"/>
          <w:szCs w:val="22"/>
        </w:rPr>
        <w:t>D.</w:t>
      </w:r>
      <w:r>
        <w:rPr>
          <w:rFonts w:ascii="Arial" w:eastAsia="Arial" w:hAnsi="Arial" w:cs="Arial"/>
          <w:sz w:val="22"/>
          <w:szCs w:val="22"/>
        </w:rPr>
        <w:t xml:space="preserve"> </w:t>
      </w:r>
      <w:r>
        <w:rPr>
          <w:rFonts w:ascii="Arial" w:eastAsia="Arial" w:hAnsi="Arial" w:cs="Arial"/>
          <w:b/>
          <w:sz w:val="22"/>
          <w:szCs w:val="22"/>
        </w:rPr>
        <w:t>Resolution 70-2020</w:t>
      </w:r>
      <w:r>
        <w:rPr>
          <w:rFonts w:ascii="Arial" w:eastAsia="Arial" w:hAnsi="Arial" w:cs="Arial"/>
          <w:sz w:val="22"/>
          <w:szCs w:val="22"/>
        </w:rPr>
        <w:t xml:space="preserve"> </w:t>
      </w:r>
    </w:p>
    <w:p w14:paraId="129406C8" w14:textId="77777777" w:rsidR="00F16B96" w:rsidRDefault="00CC07CF">
      <w:pPr>
        <w:ind w:left="90" w:right="375"/>
        <w:rPr>
          <w:rFonts w:ascii="Arial" w:eastAsia="Arial" w:hAnsi="Arial" w:cs="Arial"/>
          <w:sz w:val="22"/>
          <w:szCs w:val="22"/>
        </w:rPr>
      </w:pPr>
      <w:r>
        <w:rPr>
          <w:rFonts w:ascii="Arial" w:eastAsia="Arial" w:hAnsi="Arial" w:cs="Arial"/>
          <w:sz w:val="22"/>
          <w:szCs w:val="22"/>
        </w:rPr>
        <w:t>C/Brandl made motion to approve; seconded by C/Corallo.</w:t>
      </w:r>
    </w:p>
    <w:p w14:paraId="53D4F1F5" w14:textId="77777777" w:rsidR="00F16B96" w:rsidRDefault="00CC07CF">
      <w:pPr>
        <w:ind w:left="90" w:right="375"/>
        <w:rPr>
          <w:rFonts w:ascii="Arial" w:eastAsia="Arial" w:hAnsi="Arial" w:cs="Arial"/>
          <w:sz w:val="22"/>
          <w:szCs w:val="22"/>
        </w:rPr>
      </w:pPr>
      <w:r>
        <w:rPr>
          <w:rFonts w:ascii="Arial" w:eastAsia="Arial" w:hAnsi="Arial" w:cs="Arial"/>
          <w:sz w:val="22"/>
          <w:szCs w:val="22"/>
        </w:rPr>
        <w:t xml:space="preserve">Roll call: </w:t>
      </w:r>
      <w:r>
        <w:rPr>
          <w:rFonts w:ascii="Arial" w:eastAsia="Arial" w:hAnsi="Arial" w:cs="Arial"/>
          <w:sz w:val="22"/>
          <w:szCs w:val="22"/>
        </w:rPr>
        <w:tab/>
        <w:t xml:space="preserve">Ayes- </w:t>
      </w:r>
      <w:r>
        <w:rPr>
          <w:rFonts w:ascii="Arial" w:eastAsia="Arial" w:hAnsi="Arial" w:cs="Arial"/>
          <w:sz w:val="22"/>
          <w:szCs w:val="22"/>
        </w:rPr>
        <w:tab/>
      </w:r>
      <w:r>
        <w:rPr>
          <w:rFonts w:ascii="Arial" w:eastAsia="Arial" w:hAnsi="Arial" w:cs="Arial"/>
          <w:sz w:val="22"/>
          <w:szCs w:val="22"/>
        </w:rPr>
        <w:tab/>
        <w:t>C/ Linszky, C/Steinfield, C/Dyevoich, C/Brandl, and C/Corallo.</w:t>
      </w:r>
    </w:p>
    <w:p w14:paraId="2B5332E6" w14:textId="77777777" w:rsidR="00F16B96" w:rsidRDefault="00CC07CF">
      <w:pPr>
        <w:pBdr>
          <w:top w:val="nil"/>
          <w:left w:val="nil"/>
          <w:bottom w:val="nil"/>
          <w:right w:val="nil"/>
          <w:between w:val="nil"/>
        </w:pBdr>
        <w:tabs>
          <w:tab w:val="left" w:pos="360"/>
        </w:tabs>
        <w:ind w:left="90" w:right="375"/>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Abstain</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color w:val="000000"/>
          <w:sz w:val="22"/>
          <w:szCs w:val="22"/>
        </w:rPr>
        <w:tab/>
        <w:t>C/Sagan</w:t>
      </w:r>
      <w:r>
        <w:rPr>
          <w:rFonts w:ascii="Arial" w:eastAsia="Arial" w:hAnsi="Arial" w:cs="Arial"/>
          <w:sz w:val="22"/>
          <w:szCs w:val="22"/>
        </w:rPr>
        <w:t>.</w:t>
      </w:r>
    </w:p>
    <w:p w14:paraId="31D474CD" w14:textId="77777777" w:rsidR="00F16B96" w:rsidRDefault="00CC07CF">
      <w:pPr>
        <w:pBdr>
          <w:top w:val="nil"/>
          <w:left w:val="nil"/>
          <w:bottom w:val="nil"/>
          <w:right w:val="nil"/>
          <w:between w:val="nil"/>
        </w:pBdr>
        <w:tabs>
          <w:tab w:val="left" w:pos="360"/>
        </w:tabs>
        <w:ind w:left="90" w:right="375"/>
        <w:rPr>
          <w:rFonts w:ascii="Arial" w:eastAsia="Arial" w:hAnsi="Arial" w:cs="Arial"/>
          <w:sz w:val="22"/>
          <w:szCs w:val="22"/>
        </w:rPr>
      </w:pPr>
      <w:r>
        <w:rPr>
          <w:rFonts w:ascii="Arial" w:eastAsia="Arial" w:hAnsi="Arial" w:cs="Arial"/>
          <w:b/>
          <w:sz w:val="22"/>
          <w:szCs w:val="22"/>
        </w:rPr>
        <w:t>Resolution 70-2020</w:t>
      </w:r>
    </w:p>
    <w:p w14:paraId="3E91AEBF" w14:textId="77777777" w:rsidR="00F16B96" w:rsidRDefault="00CC07CF">
      <w:pPr>
        <w:pBdr>
          <w:top w:val="nil"/>
          <w:left w:val="nil"/>
          <w:bottom w:val="nil"/>
          <w:right w:val="nil"/>
          <w:between w:val="nil"/>
        </w:pBdr>
        <w:tabs>
          <w:tab w:val="left" w:pos="360"/>
        </w:tabs>
        <w:ind w:left="90" w:right="375"/>
        <w:rPr>
          <w:rFonts w:ascii="Arial" w:eastAsia="Arial" w:hAnsi="Arial" w:cs="Arial"/>
          <w:b/>
          <w:sz w:val="22"/>
          <w:szCs w:val="22"/>
        </w:rPr>
      </w:pPr>
      <w:r>
        <w:rPr>
          <w:rFonts w:ascii="Arial" w:eastAsia="Arial" w:hAnsi="Arial" w:cs="Arial"/>
          <w:b/>
          <w:sz w:val="22"/>
          <w:szCs w:val="22"/>
        </w:rPr>
        <w:t>Appointment of Community Development Program Representative and Alternate</w:t>
      </w:r>
    </w:p>
    <w:p w14:paraId="75E999CB" w14:textId="77777777" w:rsidR="00F16B96" w:rsidRDefault="00CC07CF">
      <w:pPr>
        <w:pBdr>
          <w:top w:val="nil"/>
          <w:left w:val="nil"/>
          <w:bottom w:val="nil"/>
          <w:right w:val="nil"/>
          <w:between w:val="nil"/>
        </w:pBdr>
        <w:tabs>
          <w:tab w:val="left" w:pos="360"/>
        </w:tabs>
        <w:ind w:left="90" w:right="375"/>
        <w:rPr>
          <w:rFonts w:ascii="Arial" w:eastAsia="Arial" w:hAnsi="Arial" w:cs="Arial"/>
          <w:sz w:val="22"/>
          <w:szCs w:val="22"/>
        </w:rPr>
      </w:pPr>
      <w:r>
        <w:rPr>
          <w:rFonts w:ascii="Arial" w:eastAsia="Arial" w:hAnsi="Arial" w:cs="Arial"/>
          <w:b/>
          <w:sz w:val="22"/>
          <w:szCs w:val="22"/>
        </w:rPr>
        <w:t xml:space="preserve">WHEREAS, </w:t>
      </w:r>
      <w:r>
        <w:rPr>
          <w:rFonts w:ascii="Arial" w:eastAsia="Arial" w:hAnsi="Arial" w:cs="Arial"/>
          <w:sz w:val="22"/>
          <w:szCs w:val="22"/>
        </w:rPr>
        <w:t>the Monmouth County Community Development Program requires that a representative and an</w:t>
      </w:r>
    </w:p>
    <w:p w14:paraId="1DBDFABB" w14:textId="77777777" w:rsidR="00F16B96" w:rsidRDefault="00CC07CF">
      <w:pPr>
        <w:ind w:left="90" w:right="375"/>
        <w:jc w:val="both"/>
        <w:rPr>
          <w:rFonts w:ascii="Arial" w:eastAsia="Arial" w:hAnsi="Arial" w:cs="Arial"/>
          <w:sz w:val="22"/>
          <w:szCs w:val="22"/>
        </w:rPr>
      </w:pPr>
      <w:r>
        <w:rPr>
          <w:rFonts w:ascii="Arial" w:eastAsia="Arial" w:hAnsi="Arial" w:cs="Arial"/>
          <w:sz w:val="22"/>
          <w:szCs w:val="22"/>
        </w:rPr>
        <w:t xml:space="preserve"> alternate be appointed for the Borough of Farmingdale in order for the Municipality to be enabled to vote </w:t>
      </w:r>
    </w:p>
    <w:p w14:paraId="1C48A6B0" w14:textId="77777777" w:rsidR="00F16B96" w:rsidRDefault="00CC07CF">
      <w:pPr>
        <w:ind w:left="90" w:right="375"/>
        <w:jc w:val="both"/>
        <w:rPr>
          <w:rFonts w:ascii="Arial" w:eastAsia="Arial" w:hAnsi="Arial" w:cs="Arial"/>
          <w:sz w:val="22"/>
          <w:szCs w:val="22"/>
        </w:rPr>
      </w:pPr>
      <w:r>
        <w:rPr>
          <w:rFonts w:ascii="Arial" w:eastAsia="Arial" w:hAnsi="Arial" w:cs="Arial"/>
          <w:sz w:val="22"/>
          <w:szCs w:val="22"/>
        </w:rPr>
        <w:t xml:space="preserve">on the selection of Community Development projects; and </w:t>
      </w:r>
    </w:p>
    <w:p w14:paraId="2A2F5DBE"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 xml:space="preserve">WHEREAS, </w:t>
      </w:r>
      <w:r>
        <w:rPr>
          <w:rFonts w:ascii="Arial" w:eastAsia="Arial" w:hAnsi="Arial" w:cs="Arial"/>
          <w:sz w:val="22"/>
          <w:szCs w:val="22"/>
        </w:rPr>
        <w:t xml:space="preserve">these appointments are important to the Borough of Farmingdale, as the appointed officials serve as liaisons between the Municipality and the Community Development Office and can be instrumental in helping the Municipality secure Community Development funds. </w:t>
      </w:r>
    </w:p>
    <w:p w14:paraId="762C1783"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NOW THEREFORE BE IT RESOLVED</w:t>
      </w:r>
      <w:r>
        <w:rPr>
          <w:rFonts w:ascii="Arial" w:eastAsia="Arial" w:hAnsi="Arial" w:cs="Arial"/>
          <w:sz w:val="22"/>
          <w:szCs w:val="22"/>
        </w:rPr>
        <w:t xml:space="preserve">, by the Mayor and Council of the Borough of Farmingdale that </w:t>
      </w:r>
      <w:r>
        <w:rPr>
          <w:rFonts w:ascii="Arial" w:eastAsia="Arial" w:hAnsi="Arial" w:cs="Arial"/>
          <w:b/>
          <w:sz w:val="22"/>
          <w:szCs w:val="22"/>
        </w:rPr>
        <w:t>James A. Daly</w:t>
      </w:r>
      <w:r>
        <w:rPr>
          <w:rFonts w:ascii="Arial" w:eastAsia="Arial" w:hAnsi="Arial" w:cs="Arial"/>
          <w:sz w:val="22"/>
          <w:szCs w:val="22"/>
        </w:rPr>
        <w:t xml:space="preserve"> be appointed as the Monmouth County Community Development Representative; and </w:t>
      </w:r>
    </w:p>
    <w:p w14:paraId="148F0676"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lastRenderedPageBreak/>
        <w:t>BE IT FURTHER RESOLVED</w:t>
      </w:r>
      <w:r>
        <w:rPr>
          <w:rFonts w:ascii="Arial" w:eastAsia="Arial" w:hAnsi="Arial" w:cs="Arial"/>
          <w:sz w:val="22"/>
          <w:szCs w:val="22"/>
        </w:rPr>
        <w:t xml:space="preserve">, that </w:t>
      </w:r>
      <w:r>
        <w:rPr>
          <w:rFonts w:ascii="Arial" w:eastAsia="Arial" w:hAnsi="Arial" w:cs="Arial"/>
          <w:b/>
          <w:sz w:val="22"/>
          <w:szCs w:val="22"/>
        </w:rPr>
        <w:t>Patricia Linszky</w:t>
      </w:r>
      <w:r>
        <w:rPr>
          <w:rFonts w:ascii="Arial" w:eastAsia="Arial" w:hAnsi="Arial" w:cs="Arial"/>
          <w:sz w:val="22"/>
          <w:szCs w:val="22"/>
        </w:rPr>
        <w:t xml:space="preserve"> be appointed as the Monmouth County Community Development Alternate; and </w:t>
      </w:r>
    </w:p>
    <w:p w14:paraId="4DF798BC"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BE IT FURTHER RESOLVED</w:t>
      </w:r>
      <w:r>
        <w:rPr>
          <w:rFonts w:ascii="Arial" w:eastAsia="Arial" w:hAnsi="Arial" w:cs="Arial"/>
          <w:sz w:val="22"/>
          <w:szCs w:val="22"/>
        </w:rPr>
        <w:t xml:space="preserve">, that the above appointments are made for a one (1) year period, ending December 31, 2021. </w:t>
      </w:r>
    </w:p>
    <w:p w14:paraId="2EAB4328" w14:textId="77777777" w:rsidR="00F16B96" w:rsidRDefault="00F16B96">
      <w:pPr>
        <w:ind w:left="90" w:right="375"/>
        <w:jc w:val="both"/>
        <w:rPr>
          <w:rFonts w:ascii="Arial" w:eastAsia="Arial" w:hAnsi="Arial" w:cs="Arial"/>
          <w:sz w:val="22"/>
          <w:szCs w:val="22"/>
        </w:rPr>
      </w:pPr>
    </w:p>
    <w:p w14:paraId="7B3C2DB8" w14:textId="77777777" w:rsidR="00F16B96" w:rsidRDefault="00CC07CF">
      <w:pPr>
        <w:ind w:left="90" w:right="375"/>
        <w:jc w:val="both"/>
        <w:rPr>
          <w:rFonts w:ascii="Arial" w:eastAsia="Arial" w:hAnsi="Arial" w:cs="Arial"/>
          <w:b/>
          <w:sz w:val="22"/>
          <w:szCs w:val="22"/>
        </w:rPr>
      </w:pPr>
      <w:r>
        <w:rPr>
          <w:rFonts w:ascii="Arial" w:eastAsia="Arial" w:hAnsi="Arial" w:cs="Arial"/>
          <w:b/>
          <w:sz w:val="22"/>
          <w:szCs w:val="22"/>
        </w:rPr>
        <w:t>E. Resolution 71- 2020</w:t>
      </w:r>
      <w:r>
        <w:rPr>
          <w:rFonts w:ascii="Arial" w:eastAsia="Arial" w:hAnsi="Arial" w:cs="Arial"/>
          <w:sz w:val="22"/>
          <w:szCs w:val="22"/>
        </w:rPr>
        <w:t xml:space="preserve"> </w:t>
      </w:r>
    </w:p>
    <w:p w14:paraId="4EB2E407" w14:textId="77777777" w:rsidR="00F16B96" w:rsidRDefault="00CC07CF">
      <w:pPr>
        <w:ind w:left="90" w:right="375"/>
        <w:jc w:val="both"/>
        <w:rPr>
          <w:rFonts w:ascii="Arial" w:eastAsia="Arial" w:hAnsi="Arial" w:cs="Arial"/>
          <w:b/>
          <w:sz w:val="22"/>
          <w:szCs w:val="22"/>
        </w:rPr>
      </w:pPr>
      <w:bookmarkStart w:id="1" w:name="_30j0zll" w:colFirst="0" w:colLast="0"/>
      <w:bookmarkEnd w:id="1"/>
      <w:r>
        <w:rPr>
          <w:rFonts w:ascii="Arial" w:eastAsia="Arial" w:hAnsi="Arial" w:cs="Arial"/>
          <w:sz w:val="22"/>
          <w:szCs w:val="22"/>
        </w:rPr>
        <w:t>C/Linszky made motion to approve; seconded by C/Corallo</w:t>
      </w:r>
    </w:p>
    <w:p w14:paraId="3FE2C7DF" w14:textId="77777777" w:rsidR="00F16B96" w:rsidRDefault="00CC07CF">
      <w:pPr>
        <w:ind w:left="90" w:right="375"/>
        <w:rPr>
          <w:rFonts w:ascii="Arial" w:eastAsia="Arial" w:hAnsi="Arial" w:cs="Arial"/>
          <w:sz w:val="22"/>
          <w:szCs w:val="22"/>
        </w:rPr>
      </w:pPr>
      <w:r>
        <w:rPr>
          <w:rFonts w:ascii="Arial" w:eastAsia="Arial" w:hAnsi="Arial" w:cs="Arial"/>
          <w:sz w:val="22"/>
          <w:szCs w:val="22"/>
        </w:rPr>
        <w:t xml:space="preserve">Roll call: </w:t>
      </w:r>
      <w:r>
        <w:rPr>
          <w:rFonts w:ascii="Arial" w:eastAsia="Arial" w:hAnsi="Arial" w:cs="Arial"/>
          <w:sz w:val="22"/>
          <w:szCs w:val="22"/>
        </w:rPr>
        <w:tab/>
        <w:t>Ayes - C/Linszky, C/Steinfield, C/Dyevoich C/Brandl, and C/Corallo.</w:t>
      </w:r>
    </w:p>
    <w:p w14:paraId="7A1A7BFE" w14:textId="77777777" w:rsidR="00F16B96" w:rsidRDefault="00CC07CF">
      <w:pPr>
        <w:widowControl w:val="0"/>
        <w:ind w:left="90" w:right="375"/>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w:t>
      </w:r>
      <w:r>
        <w:rPr>
          <w:rFonts w:ascii="Arial" w:eastAsia="Arial" w:hAnsi="Arial" w:cs="Arial"/>
          <w:sz w:val="22"/>
          <w:szCs w:val="22"/>
        </w:rPr>
        <w:tab/>
        <w:t>Abstain - C/Sagan.</w:t>
      </w:r>
    </w:p>
    <w:p w14:paraId="6513B223"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Resolution 71- 2020</w:t>
      </w:r>
    </w:p>
    <w:p w14:paraId="3FA5D416"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NJDOT Transportation Fund Municipal Aid Program</w:t>
      </w:r>
      <w:r>
        <w:rPr>
          <w:rFonts w:ascii="Arial" w:eastAsia="Arial" w:hAnsi="Arial" w:cs="Arial"/>
          <w:sz w:val="22"/>
          <w:szCs w:val="22"/>
        </w:rPr>
        <w:t xml:space="preserve">      </w:t>
      </w:r>
    </w:p>
    <w:p w14:paraId="57C634FF" w14:textId="77777777" w:rsidR="00F16B96" w:rsidRDefault="00CC07CF">
      <w:pPr>
        <w:widowControl w:val="0"/>
        <w:ind w:left="90" w:right="375"/>
        <w:jc w:val="both"/>
        <w:rPr>
          <w:rFonts w:ascii="Arial" w:eastAsia="Arial" w:hAnsi="Arial" w:cs="Arial"/>
          <w:sz w:val="22"/>
          <w:szCs w:val="22"/>
        </w:rPr>
      </w:pPr>
      <w:r>
        <w:rPr>
          <w:rFonts w:ascii="Arial" w:eastAsia="Arial" w:hAnsi="Arial" w:cs="Arial"/>
          <w:b/>
          <w:sz w:val="22"/>
          <w:szCs w:val="22"/>
        </w:rPr>
        <w:t>WHEREAS,</w:t>
      </w:r>
      <w:r>
        <w:rPr>
          <w:rFonts w:ascii="Arial" w:eastAsia="Arial" w:hAnsi="Arial" w:cs="Arial"/>
          <w:sz w:val="22"/>
          <w:szCs w:val="22"/>
        </w:rPr>
        <w:t xml:space="preserve"> the State of New Jersey, Department of Transportation has notified all municipalities of the availability of funding under the Transportation Trust Fund Municipal Aid Program for the Fiscal Year 2021; and </w:t>
      </w:r>
    </w:p>
    <w:p w14:paraId="69EBEEC7" w14:textId="77777777" w:rsidR="00F16B96" w:rsidRDefault="00CC07CF">
      <w:pPr>
        <w:widowControl w:val="0"/>
        <w:ind w:left="90" w:right="375"/>
        <w:jc w:val="both"/>
        <w:rPr>
          <w:rFonts w:ascii="Arial" w:eastAsia="Arial" w:hAnsi="Arial" w:cs="Arial"/>
          <w:color w:val="000000"/>
          <w:sz w:val="22"/>
          <w:szCs w:val="22"/>
        </w:rPr>
      </w:pPr>
      <w:r>
        <w:rPr>
          <w:rFonts w:ascii="Arial" w:eastAsia="Arial" w:hAnsi="Arial" w:cs="Arial"/>
          <w:b/>
          <w:sz w:val="22"/>
          <w:szCs w:val="22"/>
        </w:rPr>
        <w:t xml:space="preserve">WHEREAS, </w:t>
      </w:r>
      <w:r>
        <w:rPr>
          <w:rFonts w:ascii="Arial" w:eastAsia="Arial" w:hAnsi="Arial" w:cs="Arial"/>
          <w:sz w:val="22"/>
          <w:szCs w:val="22"/>
        </w:rPr>
        <w:t xml:space="preserve">the Borough of Farmingdale is desirous of submitting an application under this program for the following purpose: </w:t>
      </w:r>
      <w:r>
        <w:rPr>
          <w:rFonts w:ascii="Arial" w:eastAsia="Arial" w:hAnsi="Arial" w:cs="Arial"/>
          <w:color w:val="000000"/>
          <w:sz w:val="22"/>
          <w:szCs w:val="22"/>
        </w:rPr>
        <w:t>Phase 5 Main Street Pedestrian Improvements</w:t>
      </w:r>
    </w:p>
    <w:p w14:paraId="1B3447D3"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NOW, THEREFORE, BE IT RESOLVED</w:t>
      </w:r>
      <w:r>
        <w:rPr>
          <w:rFonts w:ascii="Arial" w:eastAsia="Arial" w:hAnsi="Arial" w:cs="Arial"/>
          <w:sz w:val="22"/>
          <w:szCs w:val="22"/>
        </w:rPr>
        <w:t xml:space="preserve"> by the Borough Council of Farmingdale, County of Monmouth, State of New Jersey, formally approves the grant application for the above stated project; and </w:t>
      </w:r>
    </w:p>
    <w:p w14:paraId="3FB422F9"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 xml:space="preserve">FURTHER BE IT RESOLVED </w:t>
      </w:r>
      <w:r>
        <w:rPr>
          <w:rFonts w:ascii="Arial" w:eastAsia="Arial" w:hAnsi="Arial" w:cs="Arial"/>
          <w:sz w:val="22"/>
          <w:szCs w:val="22"/>
        </w:rPr>
        <w:t xml:space="preserve">that the Borough Engineer, Mayor and Municipal Clerk are hereby authorized to submit an electronic grant application identified as </w:t>
      </w:r>
      <w:r>
        <w:rPr>
          <w:rFonts w:ascii="Arial" w:eastAsia="Arial" w:hAnsi="Arial" w:cs="Arial"/>
          <w:sz w:val="22"/>
          <w:szCs w:val="22"/>
          <w:u w:val="single"/>
        </w:rPr>
        <w:t>MA-2021 Phase 5 Main Street Pedestrian Impro-00179</w:t>
      </w:r>
      <w:r>
        <w:rPr>
          <w:rFonts w:ascii="Arial" w:eastAsia="Arial" w:hAnsi="Arial" w:cs="Arial"/>
          <w:sz w:val="22"/>
          <w:szCs w:val="22"/>
        </w:rPr>
        <w:t xml:space="preserve"> to the New Jersey Department of Transportation on behalf of the     </w:t>
      </w:r>
    </w:p>
    <w:p w14:paraId="7CAE8292" w14:textId="77777777" w:rsidR="00F16B96" w:rsidRDefault="00CC07CF">
      <w:pPr>
        <w:ind w:left="90" w:right="375"/>
        <w:jc w:val="both"/>
        <w:rPr>
          <w:rFonts w:ascii="Arial" w:eastAsia="Arial" w:hAnsi="Arial" w:cs="Arial"/>
          <w:sz w:val="22"/>
          <w:szCs w:val="22"/>
        </w:rPr>
      </w:pPr>
      <w:r>
        <w:rPr>
          <w:rFonts w:ascii="Arial" w:eastAsia="Arial" w:hAnsi="Arial" w:cs="Arial"/>
          <w:sz w:val="22"/>
          <w:szCs w:val="22"/>
        </w:rPr>
        <w:t xml:space="preserve">Borough of Farmingdale; and </w:t>
      </w:r>
    </w:p>
    <w:p w14:paraId="4DD40C41" w14:textId="77777777" w:rsidR="00F16B96" w:rsidRDefault="00CC07CF">
      <w:pPr>
        <w:ind w:left="90" w:right="375"/>
        <w:jc w:val="both"/>
        <w:rPr>
          <w:rFonts w:ascii="Arial" w:eastAsia="Arial" w:hAnsi="Arial" w:cs="Arial"/>
          <w:sz w:val="22"/>
          <w:szCs w:val="22"/>
        </w:rPr>
      </w:pPr>
      <w:r>
        <w:rPr>
          <w:rFonts w:ascii="Arial" w:eastAsia="Arial" w:hAnsi="Arial" w:cs="Arial"/>
          <w:b/>
          <w:sz w:val="22"/>
          <w:szCs w:val="22"/>
        </w:rPr>
        <w:t xml:space="preserve">FURTHER BE IT RESOLVED </w:t>
      </w:r>
      <w:r>
        <w:rPr>
          <w:rFonts w:ascii="Arial" w:eastAsia="Arial" w:hAnsi="Arial" w:cs="Arial"/>
          <w:sz w:val="22"/>
          <w:szCs w:val="22"/>
        </w:rPr>
        <w:t>that the Mayor and Municipal Clerk are hereby authorized to sign the grant agreement on behalf of the Borough of Farmingdale and that their signatures constitute acceptance of the terms and conditions of the grant agreement and approves the execution of the grant agreement.</w:t>
      </w:r>
    </w:p>
    <w:p w14:paraId="5AE70522" w14:textId="77777777" w:rsidR="00F16B96" w:rsidRDefault="00F16B96">
      <w:pPr>
        <w:widowControl w:val="0"/>
        <w:ind w:right="375"/>
        <w:jc w:val="both"/>
        <w:rPr>
          <w:rFonts w:ascii="Arial" w:eastAsia="Arial" w:hAnsi="Arial" w:cs="Arial"/>
          <w:sz w:val="22"/>
          <w:szCs w:val="22"/>
        </w:rPr>
      </w:pPr>
    </w:p>
    <w:p w14:paraId="6BBCDC4A" w14:textId="77777777" w:rsidR="00F16B96" w:rsidRDefault="00CC07CF">
      <w:pPr>
        <w:widowControl w:val="0"/>
        <w:ind w:right="375"/>
        <w:jc w:val="both"/>
        <w:rPr>
          <w:rFonts w:ascii="Arial" w:eastAsia="Arial" w:hAnsi="Arial" w:cs="Arial"/>
          <w:b/>
          <w:sz w:val="22"/>
          <w:szCs w:val="22"/>
          <w:u w:val="single"/>
        </w:rPr>
      </w:pPr>
      <w:r>
        <w:rPr>
          <w:rFonts w:ascii="Arial" w:eastAsia="Arial" w:hAnsi="Arial" w:cs="Arial"/>
          <w:b/>
          <w:sz w:val="22"/>
          <w:szCs w:val="22"/>
        </w:rPr>
        <w:t>9.</w:t>
      </w:r>
      <w:r>
        <w:rPr>
          <w:rFonts w:ascii="Arial" w:eastAsia="Arial" w:hAnsi="Arial" w:cs="Arial"/>
          <w:b/>
          <w:sz w:val="22"/>
          <w:szCs w:val="22"/>
          <w:u w:val="single"/>
        </w:rPr>
        <w:t xml:space="preserve"> COUNCIL COMMENTS</w:t>
      </w:r>
    </w:p>
    <w:p w14:paraId="475BF526" w14:textId="77777777" w:rsidR="00F16B96" w:rsidRDefault="00CC07CF">
      <w:pPr>
        <w:widowControl w:val="0"/>
        <w:ind w:right="375"/>
        <w:jc w:val="both"/>
        <w:rPr>
          <w:rFonts w:ascii="Arial" w:eastAsia="Arial" w:hAnsi="Arial" w:cs="Arial"/>
          <w:sz w:val="22"/>
          <w:szCs w:val="22"/>
        </w:rPr>
      </w:pPr>
      <w:r>
        <w:rPr>
          <w:rFonts w:ascii="Arial" w:eastAsia="Arial" w:hAnsi="Arial" w:cs="Arial"/>
          <w:sz w:val="22"/>
          <w:szCs w:val="22"/>
        </w:rPr>
        <w:t xml:space="preserve">Mayor Daly thanked both council candidates. He congratulated C/Sagan and said he is looking forward to new ideas. C/Steinfield said that things are moving forward to move the Borough office to Main Street. C/Dyevoich noted </w:t>
      </w:r>
      <w:proofErr w:type="gramStart"/>
      <w:r>
        <w:rPr>
          <w:rFonts w:ascii="Arial" w:eastAsia="Arial" w:hAnsi="Arial" w:cs="Arial"/>
          <w:sz w:val="22"/>
          <w:szCs w:val="22"/>
        </w:rPr>
        <w:t>they  are</w:t>
      </w:r>
      <w:proofErr w:type="gramEnd"/>
      <w:r>
        <w:rPr>
          <w:rFonts w:ascii="Arial" w:eastAsia="Arial" w:hAnsi="Arial" w:cs="Arial"/>
          <w:sz w:val="22"/>
          <w:szCs w:val="22"/>
        </w:rPr>
        <w:t xml:space="preserve"> working to have it completed by the end of the year. </w:t>
      </w:r>
    </w:p>
    <w:p w14:paraId="2DD88CCC" w14:textId="77777777" w:rsidR="00F16B96" w:rsidRDefault="00CC07CF">
      <w:pPr>
        <w:widowControl w:val="0"/>
        <w:ind w:right="375"/>
        <w:jc w:val="both"/>
        <w:rPr>
          <w:rFonts w:ascii="Arial" w:eastAsia="Arial" w:hAnsi="Arial" w:cs="Arial"/>
          <w:b/>
          <w:sz w:val="22"/>
          <w:szCs w:val="22"/>
        </w:rPr>
      </w:pPr>
      <w:r>
        <w:rPr>
          <w:rFonts w:ascii="Arial" w:eastAsia="Arial" w:hAnsi="Arial" w:cs="Arial"/>
          <w:sz w:val="22"/>
          <w:szCs w:val="22"/>
        </w:rPr>
        <w:t>C/Steinfield shared an article from the Asbury Park Press regarding affordable housing</w:t>
      </w:r>
      <w:r>
        <w:rPr>
          <w:rFonts w:ascii="Arial" w:eastAsia="Arial" w:hAnsi="Arial" w:cs="Arial"/>
          <w:b/>
          <w:sz w:val="22"/>
          <w:szCs w:val="22"/>
        </w:rPr>
        <w:t xml:space="preserve">. </w:t>
      </w:r>
      <w:r>
        <w:rPr>
          <w:rFonts w:ascii="Arial" w:eastAsia="Arial" w:hAnsi="Arial" w:cs="Arial"/>
          <w:sz w:val="22"/>
          <w:szCs w:val="22"/>
        </w:rPr>
        <w:t>C/Dyevoich said we have a fund in town for home improvements.</w:t>
      </w:r>
    </w:p>
    <w:p w14:paraId="679E275A" w14:textId="77777777" w:rsidR="00F16B96" w:rsidRDefault="00F16B96">
      <w:pPr>
        <w:widowControl w:val="0"/>
        <w:ind w:right="375"/>
        <w:jc w:val="both"/>
        <w:rPr>
          <w:rFonts w:ascii="Arial" w:eastAsia="Arial" w:hAnsi="Arial" w:cs="Arial"/>
          <w:b/>
          <w:sz w:val="22"/>
          <w:szCs w:val="22"/>
        </w:rPr>
      </w:pPr>
    </w:p>
    <w:p w14:paraId="39589F35" w14:textId="77777777" w:rsidR="00F16B96" w:rsidRDefault="00CC07CF">
      <w:pPr>
        <w:widowControl w:val="0"/>
        <w:ind w:right="375"/>
        <w:jc w:val="both"/>
        <w:rPr>
          <w:rFonts w:ascii="Arial" w:eastAsia="Arial" w:hAnsi="Arial" w:cs="Arial"/>
          <w:b/>
          <w:sz w:val="22"/>
          <w:szCs w:val="22"/>
          <w:u w:val="single"/>
        </w:rPr>
      </w:pPr>
      <w:r>
        <w:rPr>
          <w:rFonts w:ascii="Arial" w:eastAsia="Arial" w:hAnsi="Arial" w:cs="Arial"/>
          <w:b/>
          <w:sz w:val="22"/>
          <w:szCs w:val="22"/>
        </w:rPr>
        <w:t xml:space="preserve">10. </w:t>
      </w:r>
      <w:r>
        <w:rPr>
          <w:rFonts w:ascii="Arial" w:eastAsia="Arial" w:hAnsi="Arial" w:cs="Arial"/>
          <w:b/>
          <w:sz w:val="22"/>
          <w:szCs w:val="22"/>
          <w:u w:val="single"/>
        </w:rPr>
        <w:t xml:space="preserve">ADJOURNMENT- 8:47PM </w:t>
      </w:r>
    </w:p>
    <w:p w14:paraId="17E0833B" w14:textId="77777777" w:rsidR="00F16B96" w:rsidRDefault="00CC07CF">
      <w:pPr>
        <w:widowControl w:val="0"/>
        <w:ind w:right="375"/>
        <w:jc w:val="both"/>
        <w:rPr>
          <w:rFonts w:ascii="Arial" w:eastAsia="Arial" w:hAnsi="Arial" w:cs="Arial"/>
          <w:sz w:val="22"/>
          <w:szCs w:val="22"/>
        </w:rPr>
      </w:pPr>
      <w:r>
        <w:rPr>
          <w:rFonts w:ascii="Arial" w:eastAsia="Arial" w:hAnsi="Arial" w:cs="Arial"/>
          <w:sz w:val="22"/>
          <w:szCs w:val="22"/>
        </w:rPr>
        <w:t>C/Brandl made motion to adjourn. Seconded by: C/Linszky.</w:t>
      </w:r>
    </w:p>
    <w:p w14:paraId="1B173325" w14:textId="77777777" w:rsidR="00F16B96" w:rsidRDefault="00CC07CF">
      <w:pPr>
        <w:widowControl w:val="0"/>
        <w:ind w:right="375"/>
        <w:jc w:val="both"/>
        <w:rPr>
          <w:rFonts w:ascii="Arial" w:eastAsia="Arial" w:hAnsi="Arial" w:cs="Arial"/>
          <w:sz w:val="22"/>
          <w:szCs w:val="22"/>
        </w:rPr>
      </w:pPr>
      <w:r>
        <w:rPr>
          <w:rFonts w:ascii="Arial" w:eastAsia="Arial" w:hAnsi="Arial" w:cs="Arial"/>
          <w:sz w:val="22"/>
          <w:szCs w:val="22"/>
        </w:rPr>
        <w:t>Voice vote: Ayes - C/Linszky, C/Steinfield, C/Dyevoich, C/Brandl, C/Corallo, and C/Sagan.</w:t>
      </w:r>
    </w:p>
    <w:p w14:paraId="6411DB92" w14:textId="77777777" w:rsidR="00F16B96" w:rsidRDefault="00F16B96">
      <w:pPr>
        <w:widowControl w:val="0"/>
        <w:ind w:right="375"/>
        <w:jc w:val="both"/>
        <w:rPr>
          <w:rFonts w:ascii="Arial" w:eastAsia="Arial" w:hAnsi="Arial" w:cs="Arial"/>
          <w:sz w:val="22"/>
          <w:szCs w:val="22"/>
        </w:rPr>
      </w:pPr>
    </w:p>
    <w:p w14:paraId="1C2154AC" w14:textId="77777777" w:rsidR="00F16B96" w:rsidRDefault="00CC07CF">
      <w:pPr>
        <w:widowControl w:val="0"/>
        <w:ind w:right="375"/>
        <w:jc w:val="right"/>
        <w:rPr>
          <w:rFonts w:ascii="Arial" w:eastAsia="Arial" w:hAnsi="Arial" w:cs="Arial"/>
          <w:sz w:val="22"/>
          <w:szCs w:val="22"/>
        </w:rPr>
      </w:pPr>
      <w:r>
        <w:rPr>
          <w:rFonts w:ascii="Arial" w:eastAsia="Arial" w:hAnsi="Arial" w:cs="Arial"/>
          <w:sz w:val="22"/>
          <w:szCs w:val="22"/>
        </w:rPr>
        <w:t>Respectfully submitted,</w:t>
      </w:r>
    </w:p>
    <w:p w14:paraId="45B9FBCA" w14:textId="77777777" w:rsidR="00F16B96" w:rsidRDefault="00F16B96">
      <w:pPr>
        <w:widowControl w:val="0"/>
        <w:ind w:right="375"/>
        <w:jc w:val="right"/>
        <w:rPr>
          <w:rFonts w:ascii="Arial" w:eastAsia="Arial" w:hAnsi="Arial" w:cs="Arial"/>
          <w:sz w:val="22"/>
          <w:szCs w:val="22"/>
        </w:rPr>
      </w:pPr>
    </w:p>
    <w:p w14:paraId="0AFD3BCB" w14:textId="77777777" w:rsidR="00F16B96" w:rsidRDefault="00F16B96">
      <w:pPr>
        <w:widowControl w:val="0"/>
        <w:ind w:right="375"/>
        <w:jc w:val="right"/>
        <w:rPr>
          <w:rFonts w:ascii="Arial" w:eastAsia="Arial" w:hAnsi="Arial" w:cs="Arial"/>
          <w:sz w:val="22"/>
          <w:szCs w:val="22"/>
        </w:rPr>
      </w:pPr>
    </w:p>
    <w:p w14:paraId="2FEB9232" w14:textId="77777777" w:rsidR="00F16B96" w:rsidRDefault="00CC07CF">
      <w:pPr>
        <w:widowControl w:val="0"/>
        <w:ind w:right="375"/>
        <w:jc w:val="right"/>
        <w:rPr>
          <w:rFonts w:ascii="Arial" w:eastAsia="Arial" w:hAnsi="Arial" w:cs="Arial"/>
          <w:sz w:val="22"/>
          <w:szCs w:val="22"/>
        </w:rPr>
      </w:pPr>
      <w:r>
        <w:rPr>
          <w:rFonts w:ascii="Arial" w:eastAsia="Arial" w:hAnsi="Arial" w:cs="Arial"/>
          <w:sz w:val="22"/>
          <w:szCs w:val="22"/>
        </w:rPr>
        <w:t>______________________________</w:t>
      </w:r>
    </w:p>
    <w:p w14:paraId="7B544B85" w14:textId="77777777" w:rsidR="00F16B96" w:rsidRDefault="00CC07CF">
      <w:pPr>
        <w:widowControl w:val="0"/>
        <w:ind w:right="375"/>
        <w:jc w:val="right"/>
        <w:rPr>
          <w:rFonts w:ascii="Arial" w:eastAsia="Arial" w:hAnsi="Arial" w:cs="Arial"/>
          <w:sz w:val="22"/>
          <w:szCs w:val="22"/>
        </w:rPr>
      </w:pPr>
      <w:r>
        <w:rPr>
          <w:rFonts w:ascii="Arial" w:eastAsia="Arial" w:hAnsi="Arial" w:cs="Arial"/>
          <w:sz w:val="22"/>
          <w:szCs w:val="22"/>
        </w:rPr>
        <w:t>Madalaine Rice, Deputy Clerk</w:t>
      </w:r>
    </w:p>
    <w:p w14:paraId="6BE238D5" w14:textId="77777777" w:rsidR="00F16B96" w:rsidRDefault="00F16B96">
      <w:pPr>
        <w:widowControl w:val="0"/>
        <w:ind w:right="375"/>
        <w:jc w:val="right"/>
        <w:rPr>
          <w:rFonts w:ascii="Arial" w:eastAsia="Arial" w:hAnsi="Arial" w:cs="Arial"/>
          <w:sz w:val="22"/>
          <w:szCs w:val="22"/>
        </w:rPr>
      </w:pPr>
    </w:p>
    <w:p w14:paraId="60AB259C" w14:textId="77777777" w:rsidR="00F16B96" w:rsidRDefault="00CC07CF">
      <w:pPr>
        <w:rPr>
          <w:rFonts w:ascii="Calibri" w:eastAsia="Calibri" w:hAnsi="Calibri" w:cs="Calibri"/>
          <w:sz w:val="18"/>
          <w:szCs w:val="18"/>
        </w:rPr>
      </w:pPr>
      <w:r>
        <w:rPr>
          <w:rFonts w:ascii="Calibri" w:eastAsia="Calibri" w:hAnsi="Calibri" w:cs="Calibri"/>
          <w:sz w:val="18"/>
          <w:szCs w:val="18"/>
        </w:rPr>
        <w:t>Exhibits are on file in the Borough Clerk’s office, according to the New Jersey State Records Retention Schedule established by</w:t>
      </w:r>
    </w:p>
    <w:p w14:paraId="20CEB09C" w14:textId="77777777" w:rsidR="00F16B96" w:rsidRDefault="00CC07CF">
      <w:pPr>
        <w:rPr>
          <w:rFonts w:ascii="Calibri" w:eastAsia="Calibri" w:hAnsi="Calibri" w:cs="Calibri"/>
          <w:sz w:val="18"/>
          <w:szCs w:val="18"/>
        </w:rPr>
      </w:pPr>
      <w:r>
        <w:rPr>
          <w:rFonts w:ascii="Calibri" w:eastAsia="Calibri" w:hAnsi="Calibri" w:cs="Calibri"/>
          <w:sz w:val="18"/>
          <w:szCs w:val="18"/>
        </w:rPr>
        <w:t>N.J.S.A. 47:3-15 et seq. and approved by the State Records Committee</w:t>
      </w:r>
    </w:p>
    <w:p w14:paraId="345A0978" w14:textId="77777777" w:rsidR="00F16B96" w:rsidRDefault="00CC07CF">
      <w:pPr>
        <w:rPr>
          <w:rFonts w:ascii="Cutive" w:eastAsia="Cutive" w:hAnsi="Cutive" w:cs="Cutive"/>
          <w:sz w:val="22"/>
          <w:szCs w:val="22"/>
        </w:rPr>
      </w:pPr>
      <w:r>
        <w:rPr>
          <w:rFonts w:ascii="Calibri" w:eastAsia="Calibri" w:hAnsi="Calibri" w:cs="Calibri"/>
          <w:sz w:val="18"/>
          <w:szCs w:val="18"/>
        </w:rPr>
        <w:t>For Approval: 08/04/2020</w:t>
      </w:r>
    </w:p>
    <w:sectPr w:rsidR="00F16B96">
      <w:headerReference w:type="default" r:id="rId8"/>
      <w:footerReference w:type="default" r:id="rId9"/>
      <w:footerReference w:type="first" r:id="rId10"/>
      <w:pgSz w:w="12240" w:h="15840"/>
      <w:pgMar w:top="288" w:right="180" w:bottom="288" w:left="432"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33410" w14:textId="77777777" w:rsidR="00880810" w:rsidRDefault="00CC07CF">
      <w:r>
        <w:separator/>
      </w:r>
    </w:p>
  </w:endnote>
  <w:endnote w:type="continuationSeparator" w:id="0">
    <w:p w14:paraId="62A380DB" w14:textId="77777777" w:rsidR="00880810" w:rsidRDefault="00CC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utive">
    <w:altName w:val="Calibri"/>
    <w:charset w:val="00"/>
    <w:family w:val="auto"/>
    <w:pitch w:val="default"/>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0A3C" w14:textId="77777777" w:rsidR="00F16B96" w:rsidRDefault="00CC07CF">
    <w:pPr>
      <w:jc w:val="both"/>
      <w:rPr>
        <w:rFonts w:ascii="Quattrocento Sans" w:eastAsia="Quattrocento Sans" w:hAnsi="Quattrocento Sans" w:cs="Quattrocento Sans"/>
        <w:i/>
        <w:sz w:val="16"/>
        <w:szCs w:val="16"/>
      </w:rPr>
    </w:pPr>
    <w:r>
      <w:rPr>
        <w:rFonts w:ascii="Times New Roman" w:eastAsia="Times New Roman" w:hAnsi="Times New Roman" w:cs="Times New Roman"/>
        <w:i/>
        <w:sz w:val="16"/>
        <w:szCs w:val="16"/>
      </w:rPr>
      <w:t>(vv) = Voice Vote</w:t>
    </w:r>
    <w:r>
      <w:rPr>
        <w:rFonts w:ascii="Times New Roman" w:eastAsia="Times New Roman" w:hAnsi="Times New Roman" w:cs="Times New Roman"/>
        <w:i/>
        <w:sz w:val="16"/>
        <w:szCs w:val="16"/>
      </w:rPr>
      <w:tab/>
      <w:t xml:space="preserve">(rc) = Roll Call Vote </w:t>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t xml:space="preserve">               </w:t>
    </w:r>
    <w:r>
      <w:rPr>
        <w:rFonts w:ascii="Quattrocento Sans" w:eastAsia="Quattrocento Sans" w:hAnsi="Quattrocento Sans" w:cs="Quattrocento Sans"/>
        <w:i/>
        <w:sz w:val="16"/>
        <w:szCs w:val="16"/>
      </w:rPr>
      <w:t xml:space="preserve">Visit us at </w:t>
    </w:r>
    <w:hyperlink r:id="rId1">
      <w:r>
        <w:rPr>
          <w:rFonts w:ascii="Quattrocento Sans" w:eastAsia="Quattrocento Sans" w:hAnsi="Quattrocento Sans" w:cs="Quattrocento Sans"/>
          <w:i/>
          <w:color w:val="0000FF"/>
          <w:sz w:val="16"/>
          <w:szCs w:val="16"/>
          <w:u w:val="single"/>
        </w:rPr>
        <w:t>www.farmingdaleborough.org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FADF" w14:textId="77777777" w:rsidR="00F16B96" w:rsidRDefault="00CC07CF">
    <w:pPr>
      <w:jc w:val="both"/>
      <w:rPr>
        <w:rFonts w:ascii="Quattrocento Sans" w:eastAsia="Quattrocento Sans" w:hAnsi="Quattrocento Sans" w:cs="Quattrocento Sans"/>
        <w:i/>
        <w:sz w:val="16"/>
        <w:szCs w:val="16"/>
      </w:rPr>
    </w:pPr>
    <w:r>
      <w:rPr>
        <w:rFonts w:ascii="Times New Roman" w:eastAsia="Times New Roman" w:hAnsi="Times New Roman" w:cs="Times New Roman"/>
        <w:i/>
        <w:sz w:val="16"/>
        <w:szCs w:val="16"/>
      </w:rPr>
      <w:t xml:space="preserve"> (vv) = Voice Vote </w:t>
    </w:r>
    <w:proofErr w:type="gramStart"/>
    <w:r>
      <w:rPr>
        <w:rFonts w:ascii="Times New Roman" w:eastAsia="Times New Roman" w:hAnsi="Times New Roman" w:cs="Times New Roman"/>
        <w:i/>
        <w:sz w:val="16"/>
        <w:szCs w:val="16"/>
      </w:rPr>
      <w:t>( rc</w:t>
    </w:r>
    <w:proofErr w:type="gramEnd"/>
    <w:r>
      <w:rPr>
        <w:rFonts w:ascii="Times New Roman" w:eastAsia="Times New Roman" w:hAnsi="Times New Roman" w:cs="Times New Roman"/>
        <w:i/>
        <w:sz w:val="16"/>
        <w:szCs w:val="16"/>
      </w:rPr>
      <w:t>) = Roll Call Vote</w:t>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tab/>
    </w:r>
    <w:r>
      <w:rPr>
        <w:rFonts w:ascii="Quattrocento Sans" w:eastAsia="Quattrocento Sans" w:hAnsi="Quattrocento Sans" w:cs="Quattrocento Sans"/>
        <w:i/>
        <w:sz w:val="16"/>
        <w:szCs w:val="16"/>
      </w:rPr>
      <w:t xml:space="preserve">Visit us at </w:t>
    </w:r>
    <w:hyperlink r:id="rId1">
      <w:r>
        <w:rPr>
          <w:rFonts w:ascii="Quattrocento Sans" w:eastAsia="Quattrocento Sans" w:hAnsi="Quattrocento Sans" w:cs="Quattrocento Sans"/>
          <w:i/>
          <w:color w:val="0000FF"/>
          <w:sz w:val="16"/>
          <w:szCs w:val="16"/>
          <w:u w:val="single"/>
        </w:rPr>
        <w:t>www.farmingdaleborough.org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93EBD" w14:textId="77777777" w:rsidR="00880810" w:rsidRDefault="00CC07CF">
      <w:r>
        <w:separator/>
      </w:r>
    </w:p>
  </w:footnote>
  <w:footnote w:type="continuationSeparator" w:id="0">
    <w:p w14:paraId="7BEE428A" w14:textId="77777777" w:rsidR="00880810" w:rsidRDefault="00CC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7C92" w14:textId="77777777" w:rsidR="00F16B96" w:rsidRDefault="00F16B96">
    <w:pPr>
      <w:tabs>
        <w:tab w:val="center" w:pos="4320"/>
        <w:tab w:val="right" w:pos="8640"/>
      </w:tabs>
      <w:jc w:val="right"/>
      <w:rPr>
        <w:rFonts w:ascii="Times New Roman" w:eastAsia="Times New Roman" w:hAnsi="Times New Roman" w:cs="Times New Roman"/>
        <w:sz w:val="16"/>
        <w:szCs w:val="16"/>
      </w:rPr>
    </w:pPr>
  </w:p>
  <w:p w14:paraId="7278D45D" w14:textId="77777777" w:rsidR="00F16B96" w:rsidRDefault="00CC07CF">
    <w:pPr>
      <w:tabs>
        <w:tab w:val="center" w:pos="4320"/>
        <w:tab w:val="right" w:pos="8640"/>
      </w:tabs>
      <w:jc w:val="right"/>
      <w:rPr>
        <w:rFonts w:ascii="Calibri" w:eastAsia="Calibri" w:hAnsi="Calibri" w:cs="Calibri"/>
        <w:sz w:val="16"/>
        <w:szCs w:val="16"/>
      </w:rPr>
    </w:pPr>
    <w:r>
      <w:rPr>
        <w:rFonts w:ascii="Calibri" w:eastAsia="Calibri" w:hAnsi="Calibri" w:cs="Calibri"/>
        <w:sz w:val="16"/>
        <w:szCs w:val="16"/>
      </w:rPr>
      <w:t>Council Meeting 7/14/2020</w:t>
    </w:r>
  </w:p>
  <w:p w14:paraId="2077E022" w14:textId="77777777" w:rsidR="00F16B96" w:rsidRDefault="00CC07CF">
    <w:pPr>
      <w:tabs>
        <w:tab w:val="center" w:pos="4320"/>
        <w:tab w:val="right" w:pos="8640"/>
      </w:tabs>
      <w:jc w:val="right"/>
      <w:rPr>
        <w:rFonts w:ascii="Calibri" w:eastAsia="Calibri" w:hAnsi="Calibri" w:cs="Calibri"/>
        <w:sz w:val="16"/>
        <w:szCs w:val="16"/>
      </w:rPr>
    </w:pPr>
    <w:r>
      <w:rPr>
        <w:rFonts w:ascii="Calibri" w:eastAsia="Calibri" w:hAnsi="Calibri" w:cs="Calibri"/>
        <w:sz w:val="16"/>
        <w:szCs w:val="16"/>
      </w:rPr>
      <w:t xml:space="preserve">Page </w:t>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Pr>
        <w:rFonts w:ascii="Calibri" w:eastAsia="Calibri" w:hAnsi="Calibri" w:cs="Calibri"/>
        <w:noProof/>
        <w:sz w:val="16"/>
        <w:szCs w:val="16"/>
      </w:rPr>
      <w:t>2</w:t>
    </w:r>
    <w:r>
      <w:rPr>
        <w:rFonts w:ascii="Calibri" w:eastAsia="Calibri" w:hAnsi="Calibri"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111EF"/>
    <w:multiLevelType w:val="multilevel"/>
    <w:tmpl w:val="48788CD8"/>
    <w:lvl w:ilvl="0">
      <w:start w:val="1"/>
      <w:numFmt w:val="decimal"/>
      <w:lvlText w:val="%1)"/>
      <w:lvlJc w:val="left"/>
      <w:pPr>
        <w:ind w:left="630" w:hanging="360"/>
      </w:pPr>
      <w:rPr>
        <w:b w:val="0"/>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96"/>
    <w:rsid w:val="00076985"/>
    <w:rsid w:val="00880810"/>
    <w:rsid w:val="00BF2F8E"/>
    <w:rsid w:val="00CC07CF"/>
    <w:rsid w:val="00F16B96"/>
    <w:rsid w:val="00F9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27F5"/>
  <w15:docId w15:val="{6E901799-2731-45BB-B819-A1A62D56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u w:val="single"/>
    </w:rPr>
  </w:style>
  <w:style w:type="paragraph" w:styleId="Heading2">
    <w:name w:val="heading 2"/>
    <w:basedOn w:val="Normal"/>
    <w:next w:val="Normal"/>
    <w:uiPriority w:val="9"/>
    <w:unhideWhenUsed/>
    <w:qFormat/>
    <w:pPr>
      <w:outlineLvl w:val="1"/>
    </w:pPr>
    <w:rPr>
      <w:rFonts w:ascii="Times New Roman" w:eastAsia="Times New Roman" w:hAnsi="Times New Roman" w:cs="Times New Roman"/>
      <w:b/>
      <w:color w:val="006699"/>
      <w:sz w:val="36"/>
      <w:szCs w:val="36"/>
    </w:rPr>
  </w:style>
  <w:style w:type="paragraph" w:styleId="Heading3">
    <w:name w:val="heading 3"/>
    <w:basedOn w:val="Normal"/>
    <w:next w:val="Normal"/>
    <w:uiPriority w:val="9"/>
    <w:unhideWhenUsed/>
    <w:qFormat/>
    <w:pPr>
      <w:keepNext/>
      <w:jc w:val="center"/>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rmingdaleboroug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rmingdaleboro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Madalaine Rice</dc:creator>
  <cp:lastModifiedBy>Madalaine Rice</cp:lastModifiedBy>
  <cp:revision>5</cp:revision>
  <dcterms:created xsi:type="dcterms:W3CDTF">2020-07-15T20:16:00Z</dcterms:created>
  <dcterms:modified xsi:type="dcterms:W3CDTF">2020-07-16T12:38:00Z</dcterms:modified>
</cp:coreProperties>
</file>